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hint="eastAsia" w:ascii="Times New Roman" w:hAnsi="Times New Roman"/>
          <w:b/>
          <w:bCs/>
          <w:sz w:val="28"/>
          <w:szCs w:val="28"/>
        </w:rPr>
      </w:pPr>
      <w:bookmarkStart w:id="0" w:name="_GoBack"/>
      <w:r>
        <w:rPr>
          <w:rFonts w:hint="eastAsia" w:ascii="Times New Roman" w:hAnsi="Times New Roman"/>
          <w:b/>
          <w:bCs/>
          <w:sz w:val="28"/>
          <w:szCs w:val="28"/>
        </w:rPr>
        <w:t>第</w:t>
      </w:r>
      <w:r>
        <w:rPr>
          <w:rFonts w:ascii="Times New Roman" w:hAnsi="Times New Roman"/>
          <w:b/>
          <w:bCs/>
          <w:sz w:val="28"/>
          <w:szCs w:val="28"/>
        </w:rPr>
        <w:t>3</w:t>
      </w:r>
      <w:r>
        <w:rPr>
          <w:rFonts w:hint="eastAsia" w:ascii="Times New Roman" w:hAnsi="Times New Roman"/>
          <w:b/>
          <w:bCs/>
          <w:sz w:val="28"/>
          <w:szCs w:val="28"/>
        </w:rPr>
        <w:t>课  方言与普通话语法差异</w:t>
      </w:r>
      <w:bookmarkEnd w:id="0"/>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课</w:t>
            </w:r>
            <w:r>
              <w:rPr>
                <w:rFonts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方言与普通话语法差异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课</w:t>
            </w:r>
            <w:r>
              <w:rPr>
                <w:rFonts w:hint="eastAsia" w:ascii="Times New Roman" w:hAnsi="宋体"/>
                <w:b/>
                <w:szCs w:val="20"/>
              </w:rPr>
              <w:t xml:space="preserve"> </w:t>
            </w:r>
            <w:r>
              <w:rPr>
                <w:rFonts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Times New Roman"/>
                <w:szCs w:val="20"/>
                <w:lang w:val="en-US" w:eastAsia="zh-CN"/>
              </w:rPr>
              <w:t>1</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45</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ind w:hanging="8"/>
              <w:rPr>
                <w:b/>
              </w:rPr>
            </w:pPr>
            <w:r>
              <w:rPr>
                <w:rFonts w:hAnsi="宋体"/>
                <w:b/>
              </w:rPr>
              <w:t>知识</w:t>
            </w:r>
            <w:r>
              <w:rPr>
                <w:rFonts w:hint="eastAsia" w:hAnsi="宋体"/>
                <w:b/>
              </w:rPr>
              <w:t>技能</w:t>
            </w:r>
            <w:r>
              <w:rPr>
                <w:rFonts w:hAnsi="宋体"/>
                <w:b/>
              </w:rPr>
              <w:t>目标：</w:t>
            </w:r>
          </w:p>
          <w:p>
            <w:pPr>
              <w:spacing w:line="264" w:lineRule="auto"/>
              <w:ind w:hanging="8"/>
              <w:rPr>
                <w:rFonts w:hint="eastAsia" w:ascii="Times New Roman" w:hAnsi="Times New Roman"/>
                <w:szCs w:val="20"/>
              </w:rPr>
            </w:pPr>
            <w:r>
              <w:rPr>
                <w:rFonts w:hint="eastAsia" w:ascii="Times New Roman" w:hAnsi="Times New Roman"/>
                <w:szCs w:val="20"/>
              </w:rPr>
              <w:t>1. 懂得学好普通话必须要克服方言语法中不良因素影响。</w:t>
            </w:r>
          </w:p>
          <w:p>
            <w:pPr>
              <w:spacing w:line="264" w:lineRule="auto"/>
              <w:ind w:hanging="8"/>
              <w:rPr>
                <w:rFonts w:hint="eastAsia" w:ascii="Times New Roman" w:hAnsi="Times New Roman"/>
                <w:szCs w:val="20"/>
              </w:rPr>
            </w:pPr>
            <w:r>
              <w:rPr>
                <w:rFonts w:hint="eastAsia" w:ascii="Times New Roman" w:hAnsi="Times New Roman"/>
                <w:szCs w:val="20"/>
              </w:rPr>
              <w:t>2. 掌握普通话与方言在语法方面差异。</w:t>
            </w:r>
          </w:p>
          <w:p>
            <w:pPr>
              <w:spacing w:line="264" w:lineRule="auto"/>
              <w:ind w:hanging="8"/>
              <w:rPr>
                <w:rFonts w:ascii="Times New Roman" w:hAnsi="Times New Roman"/>
                <w:b/>
                <w:szCs w:val="20"/>
              </w:rPr>
            </w:pPr>
            <w:r>
              <w:rPr>
                <w:rFonts w:ascii="Times New Roman" w:hAnsi="Times New Roman"/>
                <w:b/>
                <w:szCs w:val="20"/>
              </w:rPr>
              <w:t>思政育人目标</w:t>
            </w:r>
            <w:r>
              <w:rPr>
                <w:rFonts w:hint="eastAsia" w:ascii="Times New Roman" w:hAnsi="Times New Roman"/>
                <w:b/>
                <w:szCs w:val="20"/>
              </w:rPr>
              <w:t>：</w:t>
            </w:r>
          </w:p>
          <w:p>
            <w:pPr>
              <w:spacing w:line="264" w:lineRule="auto"/>
              <w:ind w:hanging="8"/>
              <w:rPr>
                <w:rFonts w:ascii="Times New Roman" w:hAnsi="Times New Roman"/>
                <w:szCs w:val="20"/>
              </w:rPr>
            </w:pPr>
            <w:r>
              <w:rPr>
                <w:rFonts w:hint="eastAsia" w:ascii="Times New Roman" w:hAnsi="宋体"/>
                <w:bCs/>
                <w:szCs w:val="20"/>
              </w:rPr>
              <w:t>通过普通话与方言语法的比较，让学生了解语言和文化的关系，感受中华文化的博大精深，增强文化自信。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宋体"/>
                <w:b/>
                <w:szCs w:val="20"/>
              </w:rPr>
            </w:pPr>
            <w:r>
              <w:rPr>
                <w:rFonts w:ascii="Times New Roman" w:hAnsi="宋体"/>
                <w:b/>
                <w:szCs w:val="20"/>
              </w:rPr>
              <w:t>教学重</w:t>
            </w:r>
            <w:r>
              <w:rPr>
                <w:rFonts w:hint="eastAsia" w:ascii="Times New Roman" w:hAnsi="宋体"/>
                <w:b/>
                <w:szCs w:val="20"/>
              </w:rPr>
              <w:t>难</w:t>
            </w:r>
            <w:r>
              <w:rPr>
                <w:rFonts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Times New Roman"/>
                <w:b/>
                <w:szCs w:val="20"/>
              </w:rPr>
              <w:t>教学重点：</w:t>
            </w:r>
            <w:r>
              <w:rPr>
                <w:rFonts w:hint="eastAsia" w:ascii="宋体" w:hAnsi="宋体" w:cs="宋体"/>
                <w:kern w:val="0"/>
              </w:rPr>
              <w:t>实词的形态变化不同</w:t>
            </w:r>
          </w:p>
          <w:p>
            <w:pPr>
              <w:spacing w:line="264" w:lineRule="auto"/>
              <w:ind w:hanging="8"/>
              <w:rPr>
                <w:rFonts w:ascii="Times New Roman" w:hAnsi="Times New Roman"/>
                <w:szCs w:val="20"/>
              </w:rPr>
            </w:pPr>
            <w:r>
              <w:rPr>
                <w:rFonts w:hint="eastAsia" w:ascii="Times New Roman" w:hAnsi="Times New Roman"/>
                <w:b/>
                <w:szCs w:val="20"/>
              </w:rPr>
              <w:t>教学难点：</w:t>
            </w:r>
            <w:r>
              <w:rPr>
                <w:rFonts w:hint="eastAsia" w:ascii="宋体" w:hAnsi="宋体" w:cs="宋体"/>
                <w:kern w:val="0"/>
              </w:rPr>
              <w:t>虚词的用法不同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宋体"/>
                <w:b/>
                <w:szCs w:val="20"/>
              </w:rPr>
            </w:pPr>
            <w:r>
              <w:rPr>
                <w:rFonts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宋体"/>
                <w:szCs w:val="20"/>
              </w:rPr>
            </w:pPr>
            <w:r>
              <w:rPr>
                <w:rFonts w:hint="eastAsia" w:ascii="Times New Roman" w:hAnsi="宋体"/>
                <w:kern w:val="0"/>
                <w:szCs w:val="20"/>
              </w:rPr>
              <w:t>第</w:t>
            </w:r>
            <w:r>
              <w:rPr>
                <w:rFonts w:ascii="Times New Roman" w:hAnsi="宋体"/>
                <w:kern w:val="0"/>
                <w:szCs w:val="20"/>
              </w:rPr>
              <w:t>1</w:t>
            </w:r>
            <w:r>
              <w:rPr>
                <w:rFonts w:hint="eastAsia" w:ascii="Times New Roman" w:hAnsi="宋体"/>
                <w:kern w:val="0"/>
                <w:szCs w:val="20"/>
              </w:rPr>
              <w:t>节课：</w:t>
            </w:r>
            <w:r>
              <w:rPr>
                <w:rFonts w:hint="eastAsia" w:ascii="Times New Roman" w:hAnsi="宋体"/>
                <w:szCs w:val="20"/>
              </w:rPr>
              <w:t>视频导入（</w:t>
            </w:r>
            <w:r>
              <w:rPr>
                <w:rFonts w:ascii="Times New Roman" w:hAnsi="宋体"/>
                <w:szCs w:val="20"/>
              </w:rPr>
              <w:t>5</w:t>
            </w:r>
            <w:r>
              <w:rPr>
                <w:rFonts w:hint="eastAsia" w:ascii="Times New Roman" w:hAnsi="宋体"/>
                <w:szCs w:val="20"/>
              </w:rPr>
              <w:t>min）--传授新知（</w:t>
            </w:r>
            <w:r>
              <w:rPr>
                <w:rFonts w:ascii="Times New Roman" w:hAnsi="宋体"/>
                <w:szCs w:val="20"/>
              </w:rPr>
              <w:t>40</w:t>
            </w:r>
            <w:r>
              <w:rPr>
                <w:rFonts w:hint="eastAsia" w:ascii="Times New Roman" w:hAnsi="宋体"/>
                <w:szCs w:val="20"/>
              </w:rPr>
              <w:t>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4"/>
              </w:rPr>
            </w:pPr>
            <w:r>
              <w:rPr>
                <w:rFonts w:hint="eastAsia" w:ascii="Times New Roman" w:hAnsi="Times New Roman"/>
                <w:b/>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spacing w:line="264" w:lineRule="auto"/>
              <w:jc w:val="center"/>
              <w:rPr>
                <w:rFonts w:ascii="Times New Roman" w:hAnsi="Times New Roman"/>
                <w:szCs w:val="20"/>
              </w:rPr>
            </w:pPr>
            <w:r>
              <w:rPr>
                <w:rFonts w:hint="eastAsia" w:ascii="Times New Roman" w:hAnsi="Times New Roman"/>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spacing w:line="264" w:lineRule="auto"/>
              <w:jc w:val="center"/>
              <w:rPr>
                <w:rFonts w:ascii="Times New Roman" w:hAnsi="Times New Roman"/>
                <w:szCs w:val="20"/>
              </w:rPr>
            </w:pPr>
            <w:r>
              <w:rPr>
                <w:rFonts w:ascii="Times New Roman" w:hAnsi="Times New Roman"/>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视频导入</w:t>
            </w:r>
          </w:p>
          <w:p>
            <w:pPr>
              <w:spacing w:line="264" w:lineRule="auto"/>
              <w:ind w:hanging="8"/>
              <w:jc w:val="center"/>
              <w:rPr>
                <w:rFonts w:ascii="Times New Roman" w:hAnsi="Times New Roman"/>
                <w:b/>
                <w:szCs w:val="24"/>
              </w:rPr>
            </w:pPr>
            <w:r>
              <w:rPr>
                <w:rFonts w:ascii="Times New Roman" w:hAnsi="Times New Roman"/>
                <w:szCs w:val="24"/>
              </w:rPr>
              <w:t>（5</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color w:val="CC0066"/>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播放一段新闻联播的视频。</w:t>
            </w:r>
          </w:p>
          <w:p>
            <w:pPr>
              <w:spacing w:line="380" w:lineRule="exact"/>
              <w:rPr>
                <w:rFonts w:ascii="Times New Roman" w:hAnsi="Times New Roman"/>
                <w:b/>
              </w:rPr>
            </w:pPr>
            <w:r>
              <w:rPr>
                <w:rFonts w:ascii="Times New Roman" w:hAnsi="Times New Roman"/>
                <w:szCs w:val="24"/>
              </w:rPr>
              <w:t>https://www.360kan.com/va/ZMQkcqhv8JA5Ej.html</w:t>
            </w:r>
          </w:p>
          <w:p>
            <w:pPr>
              <w:spacing w:line="380" w:lineRule="exact"/>
              <w:ind w:firstLine="422" w:firstLineChars="200"/>
              <w:rPr>
                <w:rFonts w:ascii="Times New Roman" w:hAnsi="Times New Roman"/>
                <w:szCs w:val="24"/>
              </w:rPr>
            </w:pPr>
            <w:r>
              <w:rPr>
                <w:rFonts w:hint="eastAsia" w:ascii="MS Mincho" w:hAnsi="MS Mincho" w:cs="MS Mincho"/>
                <w:b/>
                <w:bCs/>
              </w:rPr>
              <w:t>大家先来欣赏一下新闻联播的主持人讲话时的魅力，然后思考讨论一下为什么其讲话具有吸引人的魔力。</w:t>
            </w:r>
          </w:p>
          <w:p>
            <w:pPr>
              <w:spacing w:line="380" w:lineRule="exact"/>
              <w:rPr>
                <w:rFonts w:ascii="Times New Roman" w:hAnsi="Times New Roman"/>
                <w:b/>
                <w:color w:val="CC0066"/>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思考、讨论。</w:t>
            </w:r>
          </w:p>
          <w:p>
            <w:pPr>
              <w:spacing w:line="380" w:lineRule="exact"/>
              <w:rPr>
                <w:rFonts w:ascii="Times New Roman" w:hAnsi="Times New Roman"/>
                <w:b/>
                <w:color w:val="CC0066"/>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总结大家的回答。</w:t>
            </w:r>
          </w:p>
          <w:p>
            <w:pPr>
              <w:spacing w:line="380" w:lineRule="exact"/>
              <w:ind w:firstLine="422" w:firstLineChars="200"/>
              <w:rPr>
                <w:rFonts w:ascii="Times New Roman" w:hAnsi="Times New Roman"/>
                <w:b/>
                <w:szCs w:val="24"/>
              </w:rPr>
            </w:pPr>
            <w:r>
              <w:rPr>
                <w:rFonts w:hint="eastAsia" w:ascii="Times New Roman" w:hAnsi="Times New Roman"/>
                <w:b/>
                <w:szCs w:val="24"/>
              </w:rPr>
              <w:t>没错，是因为其字正腔圆，发音圆润饱满。</w:t>
            </w:r>
          </w:p>
          <w:p>
            <w:pPr>
              <w:spacing w:line="380" w:lineRule="exact"/>
              <w:rPr>
                <w:rFonts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导入课题。</w:t>
            </w:r>
          </w:p>
          <w:p>
            <w:pPr>
              <w:spacing w:line="264" w:lineRule="auto"/>
              <w:ind w:firstLine="422" w:firstLineChars="200"/>
              <w:rPr>
                <w:rFonts w:hint="eastAsia" w:ascii="MS Mincho" w:hAnsi="MS Mincho" w:cs="MS Mincho"/>
                <w:b/>
                <w:bCs/>
              </w:rPr>
            </w:pPr>
            <w:r>
              <w:rPr>
                <w:rFonts w:hint="eastAsia" w:ascii="MS Mincho" w:hAnsi="MS Mincho" w:cs="MS Mincho"/>
                <w:b/>
                <w:bCs/>
              </w:rPr>
              <w:t>语法结构是语言最稳固的本质部分，汉语方言间的语法结构可以说基本上是一致的，差别仅表现在细节上。但由于语法的强大的稳固性，方言区的人民在学习普通话的过程中，掌握了语音和词汇以后，还可能保持一些方言语法的习惯。</w:t>
            </w:r>
          </w:p>
          <w:p>
            <w:pPr>
              <w:spacing w:line="264" w:lineRule="auto"/>
              <w:rPr>
                <w:rFonts w:ascii="Times New Roman" w:hAnsi="Times New Roman"/>
                <w:b/>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理解、思考。</w:t>
            </w:r>
          </w:p>
          <w:p>
            <w:pPr>
              <w:spacing w:line="264" w:lineRule="auto"/>
              <w:rPr>
                <w:rFonts w:hAnsi="宋体"/>
                <w:bCs/>
              </w:rPr>
            </w:pPr>
            <w:r>
              <w:rPr>
                <w:rFonts w:hint="eastAsia" w:hAnsi="宋体"/>
                <w:bCs/>
              </w:rPr>
              <w:t>【</w:t>
            </w:r>
            <w:r>
              <w:rPr>
                <w:rFonts w:hAnsi="宋体"/>
                <w:b/>
                <w:bCs/>
              </w:rPr>
              <w:t>教师</w:t>
            </w:r>
            <w:r>
              <w:rPr>
                <w:rFonts w:hint="eastAsia" w:hAnsi="宋体"/>
                <w:bCs/>
              </w:rPr>
              <w:t>】</w:t>
            </w:r>
            <w:r>
              <w:rPr>
                <w:rFonts w:hint="eastAsia" w:hAnsi="宋体"/>
                <w:b/>
                <w:bCs/>
                <w:color w:val="CC0066"/>
              </w:rPr>
              <w:t>揭示今天的学习主题，板书。</w:t>
            </w:r>
          </w:p>
          <w:p>
            <w:pPr>
              <w:spacing w:line="264" w:lineRule="auto"/>
              <w:ind w:firstLine="422" w:firstLineChars="200"/>
              <w:jc w:val="left"/>
              <w:rPr>
                <w:rFonts w:ascii="Times New Roman" w:hAnsi="Times New Roman"/>
                <w:b/>
              </w:rPr>
            </w:pPr>
            <w:r>
              <w:rPr>
                <w:rFonts w:hint="eastAsia" w:ascii="MS Mincho" w:hAnsi="MS Mincho" w:cs="MS Mincho"/>
                <w:b/>
                <w:bCs/>
              </w:rPr>
              <w:t>在各地的汉语方言中却存在一些为普通话所没有的或很少使用的构形手段，显示出方言的语法特色。</w:t>
            </w:r>
            <w:r>
              <w:rPr>
                <w:rFonts w:hint="eastAsia" w:ascii="Times New Roman" w:hAnsi="Times New Roman"/>
                <w:b/>
                <w:szCs w:val="24"/>
              </w:rPr>
              <w:t>（板书）</w:t>
            </w:r>
          </w:p>
        </w:tc>
        <w:tc>
          <w:tcPr>
            <w:tcW w:w="1366" w:type="dxa"/>
            <w:tcBorders>
              <w:top w:val="single" w:color="auto" w:sz="4" w:space="0"/>
              <w:left w:val="single" w:color="auto" w:sz="4" w:space="0"/>
              <w:bottom w:val="single" w:color="auto" w:sz="4" w:space="0"/>
              <w:right w:val="single" w:color="auto" w:sz="4" w:space="0"/>
            </w:tcBorders>
            <w:vAlign w:val="center"/>
          </w:tcPr>
          <w:p>
            <w:pPr>
              <w:spacing w:line="264" w:lineRule="auto"/>
              <w:jc w:val="left"/>
              <w:rPr>
                <w:rFonts w:ascii="Times New Roman" w:hAnsi="Times New Roman"/>
                <w:b/>
                <w:szCs w:val="20"/>
              </w:rPr>
            </w:pPr>
            <w:r>
              <w:rPr>
                <w:rFonts w:hint="eastAsia" w:ascii="Times New Roman" w:hAnsi="Times New Roman"/>
                <w:b/>
                <w:szCs w:val="24"/>
              </w:rPr>
              <w:t>利用视频导入，激发学生的学习欲望。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3"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rPr>
                <w:rFonts w:ascii="微软雅黑" w:hAnsi="微软雅黑" w:eastAsia="微软雅黑"/>
                <w:b/>
                <w:sz w:val="24"/>
                <w:szCs w:val="24"/>
              </w:rPr>
            </w:pPr>
            <w:r>
              <w:rPr>
                <w:rFonts w:hint="eastAsia" w:ascii="微软雅黑" w:hAnsi="微软雅黑" w:eastAsia="微软雅黑"/>
                <w:b/>
                <w:sz w:val="24"/>
                <w:szCs w:val="24"/>
              </w:rPr>
              <w:t>传授新知</w:t>
            </w:r>
          </w:p>
          <w:p>
            <w:pPr>
              <w:spacing w:line="264" w:lineRule="auto"/>
              <w:ind w:hanging="8"/>
              <w:rPr>
                <w:rFonts w:ascii="Times New Roman" w:hAnsi="Times New Roman"/>
                <w:b/>
                <w:szCs w:val="24"/>
              </w:rPr>
            </w:pPr>
            <w:r>
              <w:rPr>
                <w:rFonts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spacing w:line="264" w:lineRule="auto"/>
              <w:rPr>
                <w:rFonts w:ascii="Times New Roman" w:hAnsi="Times New Roman"/>
                <w:szCs w:val="24"/>
              </w:rPr>
            </w:pPr>
            <w:r>
              <w:rPr>
                <w:rFonts w:hint="eastAsia" w:ascii="Times New Roman" w:hAnsi="Times New Roman"/>
                <w:szCs w:val="24"/>
              </w:rPr>
              <w:t>【教师】</w:t>
            </w:r>
            <w:r>
              <w:rPr>
                <w:rFonts w:hint="eastAsia" w:ascii="Times New Roman" w:hAnsi="Times New Roman"/>
                <w:b/>
                <w:color w:val="CC0066"/>
                <w:szCs w:val="24"/>
              </w:rPr>
              <w:t>讲授本节课的新知识点</w:t>
            </w:r>
            <w:r>
              <w:rPr>
                <w:rFonts w:hint="eastAsia" w:ascii="Times New Roman" w:hAnsi="Times New Roman"/>
                <w:color w:val="CC0066"/>
                <w:szCs w:val="24"/>
              </w:rPr>
              <w:t>，</w:t>
            </w:r>
            <w:r>
              <w:rPr>
                <w:rFonts w:hint="eastAsia" w:ascii="Times New Roman" w:hAnsi="Times New Roman"/>
                <w:b/>
                <w:color w:val="CC0066"/>
                <w:szCs w:val="24"/>
              </w:rPr>
              <w:t>实词的形态变化不同。</w:t>
            </w:r>
          </w:p>
          <w:p>
            <w:pPr>
              <w:spacing w:line="264" w:lineRule="auto"/>
              <w:rPr>
                <w:rFonts w:hint="eastAsia" w:ascii="Times New Roman" w:hAnsi="Times New Roman"/>
                <w:b/>
                <w:szCs w:val="20"/>
              </w:rPr>
            </w:pPr>
            <w:r>
              <w:rPr>
                <w:rFonts w:hint="eastAsia" w:ascii="Times New Roman" w:hAnsi="Times New Roman"/>
                <w:b/>
                <w:szCs w:val="20"/>
              </w:rPr>
              <w:t>表示语法意义的形态变化，即语法学上所谓“构形法”的手段，在现代汉语普通话中是不很丰富的，但在各地的汉语方言中却存在一些为普通话所没有的或很少使用的构形手段，显示出方言的语法特色。下面主要从重叠和附加两方面来谈。</w:t>
            </w:r>
          </w:p>
          <w:p>
            <w:pPr>
              <w:spacing w:line="264" w:lineRule="auto"/>
              <w:rPr>
                <w:rFonts w:hint="eastAsia" w:ascii="Times New Roman" w:hAnsi="Times New Roman"/>
                <w:b/>
                <w:szCs w:val="20"/>
              </w:rPr>
            </w:pPr>
            <w:r>
              <w:rPr>
                <w:rFonts w:hint="eastAsia" w:ascii="Times New Roman" w:hAnsi="Times New Roman"/>
                <w:b/>
                <w:szCs w:val="20"/>
              </w:rPr>
              <w:t>（一）重叠</w:t>
            </w:r>
          </w:p>
          <w:p>
            <w:pPr>
              <w:spacing w:line="264" w:lineRule="auto"/>
              <w:rPr>
                <w:rFonts w:hint="eastAsia" w:ascii="Times New Roman" w:hAnsi="Times New Roman"/>
                <w:b/>
                <w:szCs w:val="20"/>
              </w:rPr>
            </w:pPr>
            <w:r>
              <w:rPr>
                <w:rFonts w:hint="eastAsia" w:ascii="Times New Roman" w:hAnsi="Times New Roman"/>
                <w:b/>
                <w:szCs w:val="20"/>
              </w:rPr>
              <w:t>1. 名词重叠</w:t>
            </w:r>
          </w:p>
          <w:p>
            <w:pPr>
              <w:spacing w:line="264" w:lineRule="auto"/>
              <w:rPr>
                <w:rFonts w:hint="eastAsia" w:ascii="Times New Roman" w:hAnsi="Times New Roman"/>
                <w:b/>
                <w:szCs w:val="20"/>
              </w:rPr>
            </w:pPr>
            <w:r>
              <w:rPr>
                <w:rFonts w:hint="eastAsia" w:ascii="Times New Roman" w:hAnsi="Times New Roman"/>
                <w:b/>
                <w:szCs w:val="20"/>
              </w:rPr>
              <w:t>普通话的名词重叠只限于部分亲属称谓和少数物名，用法比较单纯。而在某些方言里却用得很普遍，用法也比较复杂。西北官话陕西话单音名词重叠后，可以做另一名词的定语，如“盒盒粉”（用盒子装的粉），或者附加在另一名词的前面构成新的名词，如“包包白菜”（洋白菜）；单音名词重叠并儿化后还可以做形容词用，如“水水儿的”（水分很多）。西南官话地区应用重叠法构成大量的名词，重叠成分的作用大致相当于普通话</w:t>
            </w:r>
          </w:p>
          <w:p>
            <w:pPr>
              <w:spacing w:line="264" w:lineRule="auto"/>
              <w:rPr>
                <w:rFonts w:hint="eastAsia" w:ascii="Times New Roman" w:hAnsi="Times New Roman"/>
                <w:b/>
                <w:szCs w:val="20"/>
              </w:rPr>
            </w:pPr>
            <w:r>
              <w:rPr>
                <w:rFonts w:hint="eastAsia" w:ascii="Times New Roman" w:hAnsi="Times New Roman"/>
                <w:b/>
                <w:szCs w:val="20"/>
              </w:rPr>
              <w:t>的儿尾名词，如成都话的“堆堆”“根根”“盘盘”“罐罐”相当于普通话的“堆儿”“根儿”“盘儿”“罐儿”。</w:t>
            </w:r>
          </w:p>
          <w:p>
            <w:pPr>
              <w:spacing w:line="264" w:lineRule="auto"/>
              <w:rPr>
                <w:rFonts w:hint="eastAsia" w:ascii="Times New Roman" w:hAnsi="Times New Roman"/>
                <w:b/>
                <w:szCs w:val="20"/>
              </w:rPr>
            </w:pPr>
            <w:r>
              <w:rPr>
                <w:rFonts w:hint="eastAsia" w:ascii="Times New Roman" w:hAnsi="Times New Roman"/>
                <w:b/>
                <w:szCs w:val="20"/>
              </w:rPr>
              <w:t>2. 形容词重叠</w:t>
            </w:r>
          </w:p>
          <w:p>
            <w:pPr>
              <w:spacing w:line="264" w:lineRule="auto"/>
              <w:rPr>
                <w:rFonts w:hint="eastAsia" w:ascii="Times New Roman" w:hAnsi="Times New Roman"/>
                <w:b/>
                <w:szCs w:val="20"/>
              </w:rPr>
            </w:pPr>
            <w:r>
              <w:rPr>
                <w:rFonts w:hint="eastAsia" w:ascii="Times New Roman" w:hAnsi="Times New Roman"/>
                <w:b/>
                <w:szCs w:val="20"/>
              </w:rPr>
              <w:t>形容词在普通话中可以重叠，但单音节重叠一般要在后面加上“的”字，如“红”重叠为“红红的”。但在湖北、浙江等一些方言里常常没有“的”。有的方言里有三叠。状态形容词及其重叠形式和某些方言中的表示法也不同。另外要注意，性质形容词的重叠式和状态形容词不再受程度副词的修饰。</w:t>
            </w:r>
          </w:p>
          <w:p>
            <w:pPr>
              <w:spacing w:line="264" w:lineRule="auto"/>
              <w:rPr>
                <w:rFonts w:hint="eastAsia" w:ascii="Times New Roman" w:hAnsi="Times New Roman"/>
                <w:b/>
                <w:szCs w:val="20"/>
              </w:rPr>
            </w:pPr>
            <w:r>
              <w:rPr>
                <w:rFonts w:hint="eastAsia" w:ascii="Times New Roman" w:hAnsi="Times New Roman"/>
                <w:b/>
                <w:szCs w:val="20"/>
              </w:rPr>
              <w:t>（二）附加</w:t>
            </w:r>
          </w:p>
          <w:p>
            <w:pPr>
              <w:spacing w:line="264" w:lineRule="auto"/>
              <w:rPr>
                <w:rFonts w:hint="eastAsia" w:ascii="Times New Roman" w:hAnsi="Times New Roman"/>
                <w:b/>
                <w:szCs w:val="20"/>
              </w:rPr>
            </w:pPr>
            <w:r>
              <w:rPr>
                <w:rFonts w:hint="eastAsia" w:ascii="Times New Roman" w:hAnsi="Times New Roman"/>
                <w:b/>
                <w:szCs w:val="20"/>
              </w:rPr>
              <w:t>方言附加方式跟普通话附加方式有所不同，可以从附加前缀和附加后缀两方面来讨论。</w:t>
            </w:r>
          </w:p>
          <w:p>
            <w:pPr>
              <w:spacing w:line="264" w:lineRule="auto"/>
              <w:rPr>
                <w:rFonts w:hint="eastAsia" w:ascii="Times New Roman" w:hAnsi="Times New Roman"/>
                <w:b/>
                <w:szCs w:val="20"/>
              </w:rPr>
            </w:pPr>
            <w:r>
              <w:rPr>
                <w:rFonts w:hint="eastAsia" w:ascii="Times New Roman" w:hAnsi="Times New Roman"/>
                <w:b/>
                <w:szCs w:val="20"/>
              </w:rPr>
              <w:t>1. 前缀</w:t>
            </w:r>
          </w:p>
          <w:p>
            <w:pPr>
              <w:spacing w:line="264" w:lineRule="auto"/>
              <w:rPr>
                <w:rFonts w:hint="eastAsia" w:ascii="Times New Roman" w:hAnsi="Times New Roman"/>
                <w:b/>
                <w:szCs w:val="20"/>
              </w:rPr>
            </w:pPr>
            <w:r>
              <w:rPr>
                <w:rFonts w:hint="eastAsia" w:ascii="Times New Roman" w:hAnsi="Times New Roman"/>
                <w:b/>
                <w:szCs w:val="20"/>
              </w:rPr>
              <w:t>附加的前缀在方言与普通话里数量不多，这里只说说“阿”。“阿”在普通话里很少用，但在一些方言区“阿”的使用很普遍。例如，在亲属称谓前冠以“阿”，在东南各方言中就很普遍。吴方言上海话里的亲属称谓一般不重叠，而是加前缀“阿”，如“阿奶”（奶奶）、“阿爸”（爸爸）、“阿叔”（叔叔）、“阿哥”（哥哥）。上海话在爱称、排行和姓名前边也往往冠以“阿”字，如“阿宝”“阿囡”“阿大”“阿二”“阿三”“阿李”“阿</w:t>
            </w:r>
          </w:p>
          <w:p>
            <w:pPr>
              <w:spacing w:line="264" w:lineRule="auto"/>
              <w:rPr>
                <w:rFonts w:hint="eastAsia" w:ascii="Times New Roman" w:hAnsi="Times New Roman"/>
                <w:b/>
                <w:szCs w:val="20"/>
              </w:rPr>
            </w:pPr>
            <w:r>
              <w:rPr>
                <w:rFonts w:hint="eastAsia" w:ascii="Times New Roman" w:hAnsi="Times New Roman"/>
                <w:b/>
                <w:szCs w:val="20"/>
              </w:rPr>
              <w:t>明”“阿东山”。</w:t>
            </w:r>
          </w:p>
          <w:p>
            <w:pPr>
              <w:spacing w:line="264" w:lineRule="auto"/>
              <w:rPr>
                <w:rFonts w:hint="eastAsia" w:ascii="Times New Roman" w:hAnsi="Times New Roman"/>
                <w:b/>
                <w:szCs w:val="20"/>
              </w:rPr>
            </w:pPr>
            <w:r>
              <w:rPr>
                <w:rFonts w:hint="eastAsia" w:ascii="Times New Roman" w:hAnsi="Times New Roman"/>
                <w:b/>
                <w:szCs w:val="20"/>
              </w:rPr>
              <w:t>闽方言厦门话里的“阿”除冠于亲属称谓和单音名字前以外，还跟代词“e”一起组成“阿 ×e”形式，用以称呼人，带有轻蔑、戏谑的语气，如“阿戆 e”（傻瓜）、“阿乡e”（乡下佬）、“阿散 e”（游手好闲者）。</w:t>
            </w:r>
          </w:p>
          <w:p>
            <w:pPr>
              <w:spacing w:line="264" w:lineRule="auto"/>
              <w:rPr>
                <w:rFonts w:hint="eastAsia" w:ascii="Times New Roman" w:hAnsi="Times New Roman"/>
                <w:b/>
                <w:szCs w:val="20"/>
              </w:rPr>
            </w:pPr>
            <w:r>
              <w:rPr>
                <w:rFonts w:hint="eastAsia" w:ascii="Times New Roman" w:hAnsi="Times New Roman"/>
                <w:b/>
                <w:szCs w:val="20"/>
              </w:rPr>
              <w:t>2. 后缀</w:t>
            </w:r>
          </w:p>
          <w:p>
            <w:pPr>
              <w:spacing w:line="264" w:lineRule="auto"/>
              <w:rPr>
                <w:rFonts w:hint="eastAsia" w:ascii="Times New Roman" w:hAnsi="Times New Roman"/>
                <w:b/>
                <w:szCs w:val="20"/>
              </w:rPr>
            </w:pPr>
            <w:r>
              <w:rPr>
                <w:rFonts w:hint="eastAsia" w:ascii="Times New Roman" w:hAnsi="Times New Roman"/>
                <w:b/>
                <w:szCs w:val="20"/>
              </w:rPr>
              <w:t>附加的后缀在方言和普通话里数量都比前缀多，这里只谈“子、儿、头”，但这些后缀用在什么词语里，普通话和方言有所不同。</w:t>
            </w:r>
          </w:p>
          <w:p>
            <w:pPr>
              <w:spacing w:line="264" w:lineRule="auto"/>
              <w:rPr>
                <w:rFonts w:hint="eastAsia" w:ascii="Times New Roman" w:hAnsi="Times New Roman"/>
                <w:b/>
                <w:szCs w:val="20"/>
              </w:rPr>
            </w:pPr>
            <w:r>
              <w:rPr>
                <w:rFonts w:hint="eastAsia" w:ascii="Times New Roman" w:hAnsi="Times New Roman"/>
                <w:b/>
                <w:szCs w:val="20"/>
              </w:rPr>
              <w:t>（1）子。</w:t>
            </w:r>
          </w:p>
          <w:p>
            <w:pPr>
              <w:spacing w:line="264" w:lineRule="auto"/>
              <w:rPr>
                <w:rFonts w:hint="eastAsia" w:ascii="Times New Roman" w:hAnsi="Times New Roman"/>
                <w:b/>
                <w:szCs w:val="20"/>
              </w:rPr>
            </w:pPr>
            <w:r>
              <w:rPr>
                <w:rFonts w:hint="eastAsia" w:ascii="Times New Roman" w:hAnsi="Times New Roman"/>
                <w:b/>
                <w:szCs w:val="20"/>
              </w:rPr>
              <w:t>上海话、苏州话“子”尾词十分丰富。普通话里有些名词不带任何后缀，上海话、苏州话都给加上一个“子”，如“车子”（车）、“镬子”（锅）、“学生子”（学生）。时间词在普通话里是没有加词尾的，但在上海话、苏州话里往往带有“子”尾，如“今朝子”（今天）、“明朝子”（明天）、“昨日子”（昨天）、“葛日子”（那天）等。</w:t>
            </w:r>
          </w:p>
          <w:p>
            <w:pPr>
              <w:spacing w:line="264" w:lineRule="auto"/>
              <w:rPr>
                <w:rFonts w:hint="eastAsia" w:ascii="Times New Roman" w:hAnsi="Times New Roman"/>
                <w:b/>
                <w:szCs w:val="20"/>
              </w:rPr>
            </w:pPr>
            <w:r>
              <w:rPr>
                <w:rFonts w:hint="eastAsia" w:ascii="Times New Roman" w:hAnsi="Times New Roman"/>
                <w:b/>
                <w:szCs w:val="20"/>
              </w:rPr>
              <w:t>湘方言双峰话老湘语和赣方言南昌话“子”的使用范围也比普通话大得多，许多在普通话里不加“子”尾的词，在双峰话和南昌话都可加上“子”尾，如双峰话的“老鼠子”“老鸦子”“星子”“蚂蚁子”，南昌话的“麻雀子”“驼背子”“涎围子”（涎布）等。</w:t>
            </w:r>
          </w:p>
          <w:p>
            <w:pPr>
              <w:spacing w:line="264" w:lineRule="auto"/>
              <w:rPr>
                <w:rFonts w:hint="eastAsia" w:ascii="Times New Roman" w:hAnsi="Times New Roman"/>
                <w:b/>
                <w:szCs w:val="20"/>
              </w:rPr>
            </w:pPr>
            <w:r>
              <w:rPr>
                <w:rFonts w:hint="eastAsia" w:ascii="Times New Roman" w:hAnsi="Times New Roman"/>
                <w:b/>
                <w:szCs w:val="20"/>
              </w:rPr>
              <w:t>有趣的是，双峰话里的“子”尾词既可以在前面加“大”来形容，如“大星子”“大狗公子”，也可以在“子”的后面加上一个表示细小义的“基”来形容，如“细兔子基”“细桌子基”等。</w:t>
            </w:r>
          </w:p>
          <w:p>
            <w:pPr>
              <w:spacing w:line="264" w:lineRule="auto"/>
              <w:rPr>
                <w:rFonts w:hint="eastAsia" w:ascii="Times New Roman" w:hAnsi="Times New Roman"/>
                <w:b/>
                <w:szCs w:val="20"/>
              </w:rPr>
            </w:pPr>
            <w:r>
              <w:rPr>
                <w:rFonts w:hint="eastAsia" w:ascii="Times New Roman" w:hAnsi="Times New Roman"/>
                <w:b/>
                <w:szCs w:val="20"/>
              </w:rPr>
              <w:t>（2）儿。</w:t>
            </w:r>
          </w:p>
          <w:p>
            <w:pPr>
              <w:spacing w:line="264" w:lineRule="auto"/>
              <w:rPr>
                <w:rFonts w:hint="eastAsia" w:ascii="Times New Roman" w:hAnsi="Times New Roman"/>
                <w:b/>
                <w:szCs w:val="20"/>
              </w:rPr>
            </w:pPr>
            <w:r>
              <w:rPr>
                <w:rFonts w:hint="eastAsia" w:ascii="Times New Roman" w:hAnsi="Times New Roman"/>
                <w:b/>
                <w:szCs w:val="20"/>
              </w:rPr>
              <w:t>“儿”在普通话和北方各地方言里用得很多、很广，大都起韵母加卷舌的作用或作为上一音节的韵尾，并往往带有“细小”“可爱”的意味。例如，普通话“棍儿”（小棍儿）、“苹果脸儿”等都是“儿”不自成音节的儿化名词。普通话和官话方言里动词和形容词性质的词根加上“儿化”或“儿尾”一般都构成名词，如普通话“盖儿”“尖儿”“破烂儿”。但也有改变名词词性的现象，如西安话单音节名词重叠并儿化后有的便变成形容词，又如“面面儿”是“软”的意思。四川邛崃话里除了有跟普通话相当的儿化现象以外，还有自成音节的“儿”和“儿子”，其作用也在于表示“细小”“可爱”的意味。加“儿”或加“儿子”一般是任意的，例如：</w:t>
            </w:r>
          </w:p>
          <w:p>
            <w:pPr>
              <w:spacing w:line="264" w:lineRule="auto"/>
              <w:rPr>
                <w:rFonts w:hint="eastAsia" w:ascii="Times New Roman" w:hAnsi="Times New Roman"/>
                <w:b/>
                <w:szCs w:val="20"/>
              </w:rPr>
            </w:pPr>
            <w:r>
              <w:rPr>
                <w:rFonts w:hint="eastAsia" w:ascii="Times New Roman" w:hAnsi="Times New Roman"/>
                <w:b/>
                <w:szCs w:val="20"/>
              </w:rPr>
              <w:t>狗狗儿：狗儿子、狗狗儿子（小狗儿）；</w:t>
            </w:r>
          </w:p>
          <w:p>
            <w:pPr>
              <w:spacing w:line="264" w:lineRule="auto"/>
              <w:rPr>
                <w:rFonts w:hint="eastAsia" w:ascii="Times New Roman" w:hAnsi="Times New Roman"/>
                <w:b/>
                <w:szCs w:val="20"/>
              </w:rPr>
            </w:pPr>
            <w:r>
              <w:rPr>
                <w:rFonts w:hint="eastAsia" w:ascii="Times New Roman" w:hAnsi="Times New Roman"/>
                <w:b/>
                <w:szCs w:val="20"/>
              </w:rPr>
              <w:t>猴猴儿：猴儿子、猴猴儿子（小猴子）；</w:t>
            </w:r>
          </w:p>
          <w:p>
            <w:pPr>
              <w:spacing w:line="264" w:lineRule="auto"/>
              <w:rPr>
                <w:rFonts w:hint="eastAsia" w:ascii="Times New Roman" w:hAnsi="Times New Roman"/>
                <w:b/>
                <w:szCs w:val="20"/>
              </w:rPr>
            </w:pPr>
            <w:r>
              <w:rPr>
                <w:rFonts w:hint="eastAsia" w:ascii="Times New Roman" w:hAnsi="Times New Roman"/>
                <w:b/>
                <w:szCs w:val="20"/>
              </w:rPr>
              <w:t>快点点儿：快点点儿子（快点儿）。</w:t>
            </w:r>
          </w:p>
          <w:p>
            <w:pPr>
              <w:spacing w:line="264" w:lineRule="auto"/>
              <w:rPr>
                <w:rFonts w:hint="eastAsia" w:ascii="Times New Roman" w:hAnsi="Times New Roman"/>
                <w:b/>
                <w:szCs w:val="20"/>
              </w:rPr>
            </w:pPr>
            <w:r>
              <w:rPr>
                <w:rFonts w:hint="eastAsia" w:ascii="Times New Roman" w:hAnsi="Times New Roman"/>
                <w:b/>
                <w:szCs w:val="20"/>
              </w:rPr>
              <w:t>（3）头。</w:t>
            </w:r>
          </w:p>
          <w:p>
            <w:pPr>
              <w:spacing w:line="264" w:lineRule="auto"/>
              <w:rPr>
                <w:rFonts w:hint="eastAsia" w:ascii="Times New Roman" w:hAnsi="Times New Roman"/>
                <w:b/>
                <w:szCs w:val="20"/>
              </w:rPr>
            </w:pPr>
            <w:r>
              <w:rPr>
                <w:rFonts w:hint="eastAsia" w:ascii="Times New Roman" w:hAnsi="Times New Roman"/>
                <w:b/>
                <w:szCs w:val="20"/>
              </w:rPr>
              <w:t>“头”在方言和普通话里都用来构词，但普通话和大多数官话方言里的“头”尾词并不发达。吴方言上海话里的“头”尾名词十分发达。其中有些跟普通话一样是用动词构成的，如“找头”“看头”；有些在普通话里带“子”“儿”，如“斧头”（斧子）、“竹头”（竹子）、“鼻头”（鼻子）、“盖头”（盖儿）、“罐头”（罐儿）、“绢头”（手绢儿）；有些在普通话里不附加任何后缀，如“纸头”“被头”“早晨头”“窗口头”。上海话里的时间词和方位词一般都加上“头”，表示具体的方位和时间，如“夜头”（晚上）、“早晨头”（早上）、“中浪头”（中午）、“外底头”（外面）、“里厢头”（里面）、“隔壁头”（隔壁）等。普</w:t>
            </w:r>
          </w:p>
          <w:p>
            <w:pPr>
              <w:spacing w:line="264" w:lineRule="auto"/>
              <w:rPr>
                <w:rFonts w:hint="eastAsia" w:ascii="Times New Roman" w:hAnsi="Times New Roman"/>
                <w:b/>
                <w:szCs w:val="20"/>
              </w:rPr>
            </w:pPr>
            <w:r>
              <w:rPr>
                <w:rFonts w:hint="eastAsia" w:ascii="Times New Roman" w:hAnsi="Times New Roman"/>
                <w:b/>
                <w:szCs w:val="20"/>
              </w:rPr>
              <w:t>通话里的时间词不加后缀“头”，方位词则可加后缀“头”，但数量没有上海话多。上海话的方位词和时间词除了加“头”以外，还有加“头里”的，或者“头”和“头里”同时并用，如“角落头：角落头里”（旮旯儿）、“床横头：床横头里”（床头）、“夹忙头：夹忙头里”（突然）。普通话里没有这种形式。</w:t>
            </w:r>
          </w:p>
          <w:p>
            <w:pPr>
              <w:spacing w:line="264" w:lineRule="auto"/>
              <w:rPr>
                <w:rFonts w:ascii="Times New Roman" w:hAnsi="Times New Roman"/>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聆听、理解。</w:t>
            </w:r>
          </w:p>
          <w:p>
            <w:pPr>
              <w:spacing w:line="264"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讲解虚词的用法不同。</w:t>
            </w:r>
          </w:p>
          <w:p>
            <w:pPr>
              <w:spacing w:line="264" w:lineRule="auto"/>
              <w:ind w:firstLine="422" w:firstLineChars="200"/>
              <w:rPr>
                <w:rFonts w:hint="eastAsia" w:ascii="Times New Roman" w:hAnsi="Times New Roman"/>
                <w:b/>
                <w:szCs w:val="24"/>
              </w:rPr>
            </w:pPr>
            <w:r>
              <w:rPr>
                <w:rFonts w:hint="eastAsia" w:ascii="Times New Roman" w:hAnsi="Times New Roman"/>
                <w:b/>
                <w:szCs w:val="24"/>
              </w:rPr>
              <w:t>（一）程度副词</w:t>
            </w:r>
          </w:p>
          <w:p>
            <w:pPr>
              <w:spacing w:line="264" w:lineRule="auto"/>
              <w:ind w:firstLine="420" w:firstLineChars="200"/>
              <w:rPr>
                <w:rFonts w:hint="eastAsia" w:ascii="Times New Roman" w:hAnsi="Times New Roman"/>
                <w:b w:val="0"/>
                <w:bCs/>
                <w:szCs w:val="24"/>
              </w:rPr>
            </w:pPr>
            <w:r>
              <w:rPr>
                <w:rFonts w:hint="eastAsia" w:ascii="Times New Roman" w:hAnsi="Times New Roman"/>
                <w:b w:val="0"/>
                <w:bCs/>
                <w:szCs w:val="24"/>
              </w:rPr>
              <w:t>普通话里“很、太、非常”等程度副词可以直接放在动词、形容词之前表示动作、性状的程度，不能直接放在动词、形容词之后。有些方言（如四川话）里却常把“很”直接放在动词、形容词之后表示程度。有些方言虽然程度副词也可直接放在动词、形容词之前，但所用的是不同于普通话的方言副词，如“好、好好、忒、过、老、异”等。</w:t>
            </w:r>
          </w:p>
          <w:p>
            <w:pPr>
              <w:spacing w:line="264" w:lineRule="auto"/>
              <w:ind w:firstLine="422" w:firstLineChars="200"/>
              <w:rPr>
                <w:rFonts w:hint="eastAsia" w:ascii="Times New Roman" w:hAnsi="Times New Roman"/>
                <w:b/>
                <w:szCs w:val="24"/>
              </w:rPr>
            </w:pPr>
            <w:r>
              <w:rPr>
                <w:rFonts w:hint="eastAsia" w:ascii="Times New Roman" w:hAnsi="Times New Roman"/>
                <w:b/>
                <w:szCs w:val="24"/>
              </w:rPr>
              <w:t>（二）动态助词</w:t>
            </w:r>
          </w:p>
          <w:p>
            <w:pPr>
              <w:spacing w:line="264" w:lineRule="auto"/>
              <w:ind w:firstLine="420" w:firstLineChars="200"/>
              <w:rPr>
                <w:rFonts w:hint="eastAsia" w:ascii="Times New Roman" w:hAnsi="Times New Roman"/>
                <w:b w:val="0"/>
                <w:bCs/>
                <w:szCs w:val="24"/>
              </w:rPr>
            </w:pPr>
            <w:r>
              <w:rPr>
                <w:rFonts w:hint="eastAsia" w:ascii="Times New Roman" w:hAnsi="Times New Roman"/>
                <w:b w:val="0"/>
                <w:bCs/>
                <w:szCs w:val="24"/>
              </w:rPr>
              <w:t>普通话里表示动态的助词主要有“着、了、过”三个，附着在动词或形容词之后表示动词、形容词的某种语法意义。动态助词“着”用在动词、形容词后面，主要表示动作在进行或状态在持续，有时表示动作进行后的存在状态。“了”主要表示动作行为的完成。四川、湖北等地常把“着”或“了”说成“得有”，把“着”说成“倒”“起”等。四川话还可以在动词后面带“起在”“倒起”等，表示普通话里“着”的意思。福建方言区有些地方还把“了”说成“掉”。有的方言里把“着”放在宾语之后。</w:t>
            </w:r>
          </w:p>
          <w:p>
            <w:pPr>
              <w:spacing w:line="264" w:lineRule="auto"/>
              <w:rPr>
                <w:rFonts w:hAnsi="宋体"/>
                <w:bCs/>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聆听、理解、</w:t>
            </w:r>
            <w:r>
              <w:rPr>
                <w:rFonts w:hint="eastAsia" w:hAnsi="宋体"/>
                <w:b/>
                <w:bCs/>
                <w:color w:val="CC0066"/>
              </w:rPr>
              <w:t>记忆</w:t>
            </w:r>
            <w:r>
              <w:rPr>
                <w:rFonts w:hint="eastAsia" w:ascii="Times New Roman" w:hAnsi="Times New Roman"/>
                <w:b/>
                <w:color w:val="CC0066"/>
              </w:rPr>
              <w:t>。</w:t>
            </w:r>
          </w:p>
          <w:p>
            <w:pPr>
              <w:spacing w:line="264" w:lineRule="auto"/>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语序的不同</w:t>
            </w:r>
          </w:p>
          <w:p>
            <w:pPr>
              <w:spacing w:line="264" w:lineRule="auto"/>
              <w:rPr>
                <w:rFonts w:hint="eastAsia" w:ascii="Times New Roman" w:hAnsi="Times New Roman"/>
                <w:b/>
                <w:szCs w:val="24"/>
              </w:rPr>
            </w:pPr>
            <w:r>
              <w:rPr>
                <w:rFonts w:hint="eastAsia" w:ascii="Times New Roman" w:hAnsi="Times New Roman"/>
                <w:b/>
                <w:szCs w:val="24"/>
              </w:rPr>
              <w:t>（一）谓语动词的位置</w:t>
            </w:r>
          </w:p>
          <w:p>
            <w:pPr>
              <w:spacing w:line="264" w:lineRule="auto"/>
              <w:rPr>
                <w:rFonts w:hint="eastAsia" w:ascii="Times New Roman" w:hAnsi="Times New Roman"/>
                <w:b w:val="0"/>
                <w:bCs/>
                <w:szCs w:val="24"/>
              </w:rPr>
            </w:pPr>
            <w:r>
              <w:rPr>
                <w:rFonts w:hint="eastAsia" w:ascii="Times New Roman" w:hAnsi="Times New Roman"/>
                <w:b w:val="0"/>
                <w:bCs/>
                <w:szCs w:val="24"/>
              </w:rPr>
              <w:t>普通话的动词“去”“来”和“到”连用时，地点名词要在“到……去”“到……来”的当中，如“我到长沙去”。而在闽方言、粤方言、客家方言里，不用“到”之类的成分，直接把“去”和“来”放在宾语的前面，即采用“主语＋去（或来）＋宾语”的句式。梅州话还可以把“去”跟“来”连起来用，组成“去……来”结构，相当于普通话的“到……去”格式。</w:t>
            </w:r>
          </w:p>
          <w:p>
            <w:pPr>
              <w:spacing w:line="264" w:lineRule="auto"/>
              <w:rPr>
                <w:rFonts w:hint="eastAsia" w:ascii="Times New Roman" w:hAnsi="Times New Roman"/>
                <w:b/>
                <w:szCs w:val="24"/>
              </w:rPr>
            </w:pPr>
            <w:r>
              <w:rPr>
                <w:rFonts w:hint="eastAsia" w:ascii="Times New Roman" w:hAnsi="Times New Roman"/>
                <w:b/>
                <w:szCs w:val="24"/>
              </w:rPr>
              <w:t>【示例】</w:t>
            </w:r>
          </w:p>
          <w:p>
            <w:pPr>
              <w:spacing w:line="264" w:lineRule="auto"/>
              <w:rPr>
                <w:rFonts w:hint="eastAsia" w:ascii="Times New Roman" w:hAnsi="Times New Roman"/>
                <w:b/>
                <w:szCs w:val="24"/>
              </w:rPr>
            </w:pPr>
            <w:r>
              <w:rPr>
                <w:rFonts w:hint="eastAsia" w:ascii="Times New Roman" w:hAnsi="Times New Roman"/>
                <w:b/>
                <w:szCs w:val="24"/>
              </w:rPr>
              <w:t>　方言　　　　　　　　　　</w:t>
            </w:r>
            <w:r>
              <w:rPr>
                <w:rFonts w:hint="eastAsia" w:ascii="Times New Roman" w:hAnsi="Times New Roman"/>
                <w:b/>
                <w:szCs w:val="24"/>
                <w:lang w:val="en-US" w:eastAsia="zh-CN"/>
              </w:rPr>
              <w:t xml:space="preserve">   </w:t>
            </w:r>
            <w:r>
              <w:rPr>
                <w:rFonts w:hint="eastAsia" w:ascii="Times New Roman" w:hAnsi="Times New Roman"/>
                <w:b/>
                <w:szCs w:val="24"/>
              </w:rPr>
              <w:t>普通话</w:t>
            </w:r>
          </w:p>
          <w:p>
            <w:pPr>
              <w:spacing w:line="264" w:lineRule="auto"/>
              <w:rPr>
                <w:rFonts w:hint="eastAsia" w:ascii="Times New Roman" w:hAnsi="Times New Roman"/>
                <w:b/>
                <w:szCs w:val="24"/>
              </w:rPr>
            </w:pPr>
            <w:r>
              <w:rPr>
                <w:rFonts w:hint="eastAsia" w:ascii="Times New Roman" w:hAnsi="Times New Roman"/>
                <w:b/>
                <w:szCs w:val="24"/>
              </w:rPr>
              <w:t xml:space="preserve">我去汕头。 </w:t>
            </w:r>
            <w:r>
              <w:rPr>
                <w:rFonts w:hint="eastAsia" w:ascii="Times New Roman" w:hAnsi="Times New Roman"/>
                <w:b/>
                <w:szCs w:val="24"/>
                <w:lang w:val="en-US" w:eastAsia="zh-CN"/>
              </w:rPr>
              <w:t xml:space="preserve">                </w:t>
            </w:r>
            <w:r>
              <w:rPr>
                <w:rFonts w:hint="eastAsia" w:ascii="Times New Roman" w:hAnsi="Times New Roman"/>
                <w:b/>
                <w:szCs w:val="24"/>
              </w:rPr>
              <w:t>我到汕头去。</w:t>
            </w:r>
          </w:p>
          <w:p>
            <w:pPr>
              <w:spacing w:line="264" w:lineRule="auto"/>
              <w:rPr>
                <w:rFonts w:hint="eastAsia" w:ascii="Times New Roman" w:hAnsi="Times New Roman"/>
                <w:b/>
                <w:szCs w:val="24"/>
              </w:rPr>
            </w:pPr>
            <w:r>
              <w:rPr>
                <w:rFonts w:hint="eastAsia" w:ascii="Times New Roman" w:hAnsi="Times New Roman"/>
                <w:b/>
                <w:szCs w:val="24"/>
              </w:rPr>
              <w:t xml:space="preserve">佢唔曾来北京。 </w:t>
            </w:r>
            <w:r>
              <w:rPr>
                <w:rFonts w:hint="eastAsia" w:ascii="Times New Roman" w:hAnsi="Times New Roman"/>
                <w:b/>
                <w:szCs w:val="24"/>
                <w:lang w:val="en-US" w:eastAsia="zh-CN"/>
              </w:rPr>
              <w:t xml:space="preserve">            </w:t>
            </w:r>
            <w:r>
              <w:rPr>
                <w:rFonts w:hint="eastAsia" w:ascii="Times New Roman" w:hAnsi="Times New Roman"/>
                <w:b/>
                <w:szCs w:val="24"/>
              </w:rPr>
              <w:t>他没有到北京来。</w:t>
            </w:r>
          </w:p>
          <w:p>
            <w:pPr>
              <w:spacing w:line="264" w:lineRule="auto"/>
              <w:rPr>
                <w:rFonts w:hint="eastAsia" w:ascii="Times New Roman" w:hAnsi="Times New Roman"/>
                <w:b/>
                <w:szCs w:val="24"/>
              </w:rPr>
            </w:pPr>
            <w:r>
              <w:rPr>
                <w:rFonts w:hint="eastAsia" w:ascii="Times New Roman" w:hAnsi="Times New Roman"/>
                <w:b/>
                <w:szCs w:val="24"/>
              </w:rPr>
              <w:t xml:space="preserve">我们来去看电影好吗？ </w:t>
            </w:r>
            <w:r>
              <w:rPr>
                <w:rFonts w:hint="eastAsia" w:ascii="Times New Roman" w:hAnsi="Times New Roman"/>
                <w:b/>
                <w:szCs w:val="24"/>
                <w:lang w:val="en-US" w:eastAsia="zh-CN"/>
              </w:rPr>
              <w:t xml:space="preserve">      </w:t>
            </w:r>
            <w:r>
              <w:rPr>
                <w:rFonts w:hint="eastAsia" w:ascii="Times New Roman" w:hAnsi="Times New Roman"/>
                <w:b/>
                <w:szCs w:val="24"/>
              </w:rPr>
              <w:t>我们一起去看电影好吗？</w:t>
            </w:r>
          </w:p>
          <w:p>
            <w:pPr>
              <w:spacing w:line="264" w:lineRule="auto"/>
              <w:rPr>
                <w:rFonts w:hint="eastAsia" w:ascii="Times New Roman" w:hAnsi="Times New Roman"/>
                <w:b/>
                <w:szCs w:val="24"/>
              </w:rPr>
            </w:pPr>
            <w:r>
              <w:rPr>
                <w:rFonts w:hint="eastAsia" w:ascii="Times New Roman" w:hAnsi="Times New Roman"/>
                <w:b/>
                <w:szCs w:val="24"/>
              </w:rPr>
              <w:t xml:space="preserve">咱们来去行街。 </w:t>
            </w:r>
            <w:r>
              <w:rPr>
                <w:rFonts w:hint="eastAsia" w:ascii="Times New Roman" w:hAnsi="Times New Roman"/>
                <w:b/>
                <w:szCs w:val="24"/>
                <w:lang w:val="en-US" w:eastAsia="zh-CN"/>
              </w:rPr>
              <w:t xml:space="preserve">            </w:t>
            </w:r>
            <w:r>
              <w:rPr>
                <w:rFonts w:hint="eastAsia" w:ascii="Times New Roman" w:hAnsi="Times New Roman"/>
                <w:b/>
                <w:szCs w:val="24"/>
              </w:rPr>
              <w:t>咱们逛街去。</w:t>
            </w:r>
          </w:p>
          <w:p>
            <w:pPr>
              <w:spacing w:line="264" w:lineRule="auto"/>
              <w:rPr>
                <w:rFonts w:hint="eastAsia" w:ascii="Times New Roman" w:hAnsi="Times New Roman"/>
                <w:b/>
                <w:szCs w:val="24"/>
              </w:rPr>
            </w:pPr>
            <w:r>
              <w:rPr>
                <w:rFonts w:hint="eastAsia" w:ascii="Times New Roman" w:hAnsi="Times New Roman"/>
                <w:b/>
                <w:szCs w:val="24"/>
              </w:rPr>
              <w:t>（二）双宾语</w:t>
            </w:r>
          </w:p>
          <w:p>
            <w:pPr>
              <w:spacing w:line="264" w:lineRule="auto"/>
              <w:rPr>
                <w:rFonts w:hint="eastAsia" w:ascii="Times New Roman" w:hAnsi="Times New Roman"/>
                <w:b w:val="0"/>
                <w:bCs/>
                <w:szCs w:val="24"/>
              </w:rPr>
            </w:pPr>
            <w:r>
              <w:rPr>
                <w:rFonts w:hint="eastAsia" w:ascii="Times New Roman" w:hAnsi="Times New Roman"/>
                <w:b w:val="0"/>
                <w:bCs/>
                <w:szCs w:val="24"/>
              </w:rPr>
              <w:t>普通话里有些做谓语的动词后面带两个宾语：一个指人，称间接宾语；另一个指事物，称直接宾语。间接宾语紧跟动词之后，离动词最近，也称近宾语。直接宾语一般位于间接宾语之后，也称远宾语。但在有些方言如闽、吴方言里，许多地方常把远宾语放在句首或动词之前，有时还会引起句子结构和其他句子成分位置的变化，比较特别。</w:t>
            </w:r>
          </w:p>
          <w:p>
            <w:pPr>
              <w:spacing w:line="264" w:lineRule="auto"/>
              <w:rPr>
                <w:rFonts w:hint="eastAsia" w:ascii="Times New Roman" w:hAnsi="Times New Roman"/>
                <w:b/>
                <w:szCs w:val="24"/>
              </w:rPr>
            </w:pPr>
            <w:r>
              <w:rPr>
                <w:rFonts w:hint="eastAsia" w:ascii="Times New Roman" w:hAnsi="Times New Roman"/>
                <w:b/>
                <w:szCs w:val="24"/>
              </w:rPr>
              <w:t>【示例】</w:t>
            </w:r>
          </w:p>
          <w:p>
            <w:pPr>
              <w:spacing w:line="264" w:lineRule="auto"/>
              <w:rPr>
                <w:rFonts w:hint="eastAsia" w:ascii="Times New Roman" w:hAnsi="Times New Roman"/>
                <w:b/>
                <w:szCs w:val="24"/>
              </w:rPr>
            </w:pPr>
            <w:r>
              <w:rPr>
                <w:rFonts w:hint="eastAsia" w:ascii="Times New Roman" w:hAnsi="Times New Roman"/>
                <w:b/>
                <w:szCs w:val="24"/>
              </w:rPr>
              <w:t>　　方言　　　　　　　　　　　　　普通话</w:t>
            </w:r>
          </w:p>
          <w:p>
            <w:pPr>
              <w:spacing w:line="264" w:lineRule="auto"/>
              <w:rPr>
                <w:rFonts w:hint="eastAsia" w:ascii="Times New Roman" w:hAnsi="Times New Roman"/>
                <w:b/>
                <w:szCs w:val="24"/>
              </w:rPr>
            </w:pPr>
            <w:r>
              <w:rPr>
                <w:rFonts w:hint="eastAsia" w:ascii="Times New Roman" w:hAnsi="Times New Roman"/>
                <w:b/>
                <w:szCs w:val="24"/>
              </w:rPr>
              <w:t xml:space="preserve">我给三斤苹果他。 </w:t>
            </w:r>
            <w:r>
              <w:rPr>
                <w:rFonts w:hint="eastAsia" w:ascii="Times New Roman" w:hAnsi="Times New Roman"/>
                <w:b/>
                <w:szCs w:val="24"/>
                <w:lang w:val="en-US" w:eastAsia="zh-CN"/>
              </w:rPr>
              <w:t xml:space="preserve">            </w:t>
            </w:r>
            <w:r>
              <w:rPr>
                <w:rFonts w:hint="eastAsia" w:ascii="Times New Roman" w:hAnsi="Times New Roman"/>
                <w:b/>
                <w:szCs w:val="24"/>
              </w:rPr>
              <w:t>我给他三斤苹果。</w:t>
            </w:r>
          </w:p>
          <w:p>
            <w:pPr>
              <w:spacing w:line="264" w:lineRule="auto"/>
              <w:rPr>
                <w:rFonts w:hint="eastAsia" w:ascii="Times New Roman" w:hAnsi="Times New Roman"/>
                <w:b/>
                <w:szCs w:val="24"/>
              </w:rPr>
            </w:pPr>
            <w:r>
              <w:rPr>
                <w:rFonts w:hint="eastAsia" w:ascii="Times New Roman" w:hAnsi="Times New Roman"/>
                <w:b/>
                <w:szCs w:val="24"/>
              </w:rPr>
              <w:t xml:space="preserve">我苹果三斤给他。 </w:t>
            </w:r>
            <w:r>
              <w:rPr>
                <w:rFonts w:hint="eastAsia" w:ascii="Times New Roman" w:hAnsi="Times New Roman"/>
                <w:b/>
                <w:szCs w:val="24"/>
                <w:lang w:val="en-US" w:eastAsia="zh-CN"/>
              </w:rPr>
              <w:t xml:space="preserve">            </w:t>
            </w:r>
            <w:r>
              <w:rPr>
                <w:rFonts w:hint="eastAsia" w:ascii="Times New Roman" w:hAnsi="Times New Roman"/>
                <w:b/>
                <w:szCs w:val="24"/>
              </w:rPr>
              <w:t>我给他三斤苹果。</w:t>
            </w:r>
          </w:p>
          <w:p>
            <w:pPr>
              <w:spacing w:line="264" w:lineRule="auto"/>
              <w:rPr>
                <w:rFonts w:hint="eastAsia" w:ascii="Times New Roman" w:hAnsi="Times New Roman"/>
                <w:b/>
                <w:szCs w:val="24"/>
              </w:rPr>
            </w:pPr>
            <w:r>
              <w:rPr>
                <w:rFonts w:hint="eastAsia" w:ascii="Times New Roman" w:hAnsi="Times New Roman"/>
                <w:b/>
                <w:szCs w:val="24"/>
              </w:rPr>
              <w:t xml:space="preserve">衣服送一件给我。 </w:t>
            </w:r>
            <w:r>
              <w:rPr>
                <w:rFonts w:hint="eastAsia" w:ascii="Times New Roman" w:hAnsi="Times New Roman"/>
                <w:b/>
                <w:szCs w:val="24"/>
                <w:lang w:val="en-US" w:eastAsia="zh-CN"/>
              </w:rPr>
              <w:t xml:space="preserve">            </w:t>
            </w:r>
            <w:r>
              <w:rPr>
                <w:rFonts w:hint="eastAsia" w:ascii="Times New Roman" w:hAnsi="Times New Roman"/>
                <w:b/>
                <w:szCs w:val="24"/>
              </w:rPr>
              <w:t>送我一件衣服。</w:t>
            </w:r>
          </w:p>
          <w:p>
            <w:pPr>
              <w:spacing w:line="264" w:lineRule="auto"/>
              <w:rPr>
                <w:rFonts w:hint="eastAsia" w:ascii="Times New Roman" w:hAnsi="Times New Roman"/>
                <w:b/>
                <w:szCs w:val="24"/>
              </w:rPr>
            </w:pPr>
            <w:r>
              <w:rPr>
                <w:rFonts w:hint="eastAsia" w:ascii="Times New Roman" w:hAnsi="Times New Roman"/>
                <w:b/>
                <w:szCs w:val="24"/>
              </w:rPr>
              <w:t>（三）状语的位置</w:t>
            </w:r>
          </w:p>
          <w:p>
            <w:pPr>
              <w:spacing w:line="264" w:lineRule="auto"/>
              <w:rPr>
                <w:rFonts w:hint="eastAsia" w:ascii="Times New Roman" w:hAnsi="Times New Roman"/>
                <w:b w:val="0"/>
                <w:bCs/>
                <w:szCs w:val="24"/>
              </w:rPr>
            </w:pPr>
            <w:r>
              <w:rPr>
                <w:rFonts w:hint="eastAsia" w:ascii="Times New Roman" w:hAnsi="Times New Roman"/>
                <w:b w:val="0"/>
                <w:bCs/>
                <w:szCs w:val="24"/>
              </w:rPr>
              <w:t>状语在普通话中通常置于充当谓语的动词、形容词之前，但是在许多方言中却存在着状语后置的现象。</w:t>
            </w:r>
          </w:p>
          <w:p>
            <w:pPr>
              <w:spacing w:line="264" w:lineRule="auto"/>
              <w:rPr>
                <w:rFonts w:hint="eastAsia" w:ascii="Times New Roman" w:hAnsi="Times New Roman"/>
                <w:b/>
                <w:szCs w:val="24"/>
              </w:rPr>
            </w:pPr>
            <w:r>
              <w:rPr>
                <w:rFonts w:hint="eastAsia" w:ascii="Times New Roman" w:hAnsi="Times New Roman"/>
                <w:b/>
                <w:szCs w:val="24"/>
              </w:rPr>
              <w:t>【示例】</w:t>
            </w:r>
          </w:p>
          <w:p>
            <w:pPr>
              <w:spacing w:line="264" w:lineRule="auto"/>
              <w:rPr>
                <w:rFonts w:hint="eastAsia" w:ascii="Times New Roman" w:hAnsi="Times New Roman"/>
                <w:b/>
                <w:szCs w:val="24"/>
              </w:rPr>
            </w:pPr>
            <w:r>
              <w:rPr>
                <w:rFonts w:hint="eastAsia" w:ascii="Times New Roman" w:hAnsi="Times New Roman"/>
                <w:b/>
                <w:szCs w:val="24"/>
              </w:rPr>
              <w:t>　　　方言　　　　　　　　　　　　普通话</w:t>
            </w:r>
          </w:p>
          <w:p>
            <w:pPr>
              <w:spacing w:line="264" w:lineRule="auto"/>
              <w:rPr>
                <w:rFonts w:hint="eastAsia" w:ascii="Times New Roman" w:hAnsi="Times New Roman"/>
                <w:b/>
                <w:szCs w:val="24"/>
              </w:rPr>
            </w:pPr>
            <w:r>
              <w:rPr>
                <w:rFonts w:hint="eastAsia" w:ascii="Times New Roman" w:hAnsi="Times New Roman"/>
                <w:b/>
                <w:szCs w:val="24"/>
              </w:rPr>
              <w:t xml:space="preserve">讲少两句话。 </w:t>
            </w:r>
            <w:r>
              <w:rPr>
                <w:rFonts w:hint="eastAsia" w:ascii="Times New Roman" w:hAnsi="Times New Roman"/>
                <w:b/>
                <w:szCs w:val="24"/>
                <w:lang w:val="en-US" w:eastAsia="zh-CN"/>
              </w:rPr>
              <w:t xml:space="preserve">                   </w:t>
            </w:r>
            <w:r>
              <w:rPr>
                <w:rFonts w:hint="eastAsia" w:ascii="Times New Roman" w:hAnsi="Times New Roman"/>
                <w:b/>
                <w:szCs w:val="24"/>
              </w:rPr>
              <w:t>少讲两句话。</w:t>
            </w:r>
          </w:p>
          <w:p>
            <w:pPr>
              <w:spacing w:line="264" w:lineRule="auto"/>
              <w:rPr>
                <w:rFonts w:hint="eastAsia" w:ascii="Times New Roman" w:hAnsi="Times New Roman"/>
                <w:b/>
                <w:szCs w:val="24"/>
              </w:rPr>
            </w:pPr>
            <w:r>
              <w:rPr>
                <w:rFonts w:hint="eastAsia" w:ascii="Times New Roman" w:hAnsi="Times New Roman"/>
                <w:b/>
                <w:szCs w:val="24"/>
              </w:rPr>
              <w:t xml:space="preserve">用多一点时间来陪孩子。 </w:t>
            </w:r>
            <w:r>
              <w:rPr>
                <w:rFonts w:hint="eastAsia" w:ascii="Times New Roman" w:hAnsi="Times New Roman"/>
                <w:b/>
                <w:szCs w:val="24"/>
                <w:lang w:val="en-US" w:eastAsia="zh-CN"/>
              </w:rPr>
              <w:t xml:space="preserve">         </w:t>
            </w:r>
            <w:r>
              <w:rPr>
                <w:rFonts w:hint="eastAsia" w:ascii="Times New Roman" w:hAnsi="Times New Roman"/>
                <w:b/>
                <w:szCs w:val="24"/>
              </w:rPr>
              <w:t>多用一点时间来陪孩子。</w:t>
            </w:r>
          </w:p>
          <w:p>
            <w:pPr>
              <w:spacing w:line="264" w:lineRule="auto"/>
              <w:rPr>
                <w:rFonts w:hint="eastAsia" w:ascii="Times New Roman" w:hAnsi="Times New Roman"/>
                <w:b/>
                <w:szCs w:val="24"/>
              </w:rPr>
            </w:pPr>
            <w:r>
              <w:rPr>
                <w:rFonts w:hint="eastAsia" w:ascii="Times New Roman" w:hAnsi="Times New Roman"/>
                <w:b/>
                <w:szCs w:val="24"/>
              </w:rPr>
              <w:t xml:space="preserve">你吃一碗添。 </w:t>
            </w:r>
            <w:r>
              <w:rPr>
                <w:rFonts w:hint="eastAsia" w:ascii="Times New Roman" w:hAnsi="Times New Roman"/>
                <w:b/>
                <w:szCs w:val="24"/>
                <w:lang w:val="en-US" w:eastAsia="zh-CN"/>
              </w:rPr>
              <w:t xml:space="preserve">                   </w:t>
            </w:r>
            <w:r>
              <w:rPr>
                <w:rFonts w:hint="eastAsia" w:ascii="Times New Roman" w:hAnsi="Times New Roman"/>
                <w:b/>
                <w:szCs w:val="24"/>
              </w:rPr>
              <w:t>你再吃一碗。</w:t>
            </w:r>
          </w:p>
          <w:p>
            <w:pPr>
              <w:spacing w:line="264" w:lineRule="auto"/>
              <w:rPr>
                <w:rFonts w:hint="eastAsia" w:ascii="Times New Roman" w:hAnsi="Times New Roman"/>
                <w:b/>
                <w:szCs w:val="24"/>
              </w:rPr>
            </w:pPr>
            <w:r>
              <w:rPr>
                <w:rFonts w:hint="eastAsia" w:ascii="Times New Roman" w:hAnsi="Times New Roman"/>
                <w:b/>
                <w:szCs w:val="24"/>
              </w:rPr>
              <w:t xml:space="preserve">这房子干净很罗。 </w:t>
            </w:r>
            <w:r>
              <w:rPr>
                <w:rFonts w:hint="eastAsia" w:ascii="Times New Roman" w:hAnsi="Times New Roman"/>
                <w:b/>
                <w:szCs w:val="24"/>
                <w:lang w:val="en-US" w:eastAsia="zh-CN"/>
              </w:rPr>
              <w:t xml:space="preserve">               </w:t>
            </w:r>
            <w:r>
              <w:rPr>
                <w:rFonts w:hint="eastAsia" w:ascii="Times New Roman" w:hAnsi="Times New Roman"/>
                <w:b/>
                <w:szCs w:val="24"/>
              </w:rPr>
              <w:t>这房子非常干净。</w:t>
            </w:r>
          </w:p>
          <w:p>
            <w:pPr>
              <w:spacing w:line="264" w:lineRule="auto"/>
              <w:rPr>
                <w:rFonts w:hint="eastAsia" w:ascii="Times New Roman" w:hAnsi="Times New Roman"/>
                <w:b/>
                <w:szCs w:val="24"/>
              </w:rPr>
            </w:pPr>
            <w:r>
              <w:rPr>
                <w:rFonts w:hint="eastAsia" w:ascii="Times New Roman" w:hAnsi="Times New Roman"/>
                <w:b/>
                <w:szCs w:val="24"/>
              </w:rPr>
              <w:t xml:space="preserve">你吃多一点。 </w:t>
            </w:r>
            <w:r>
              <w:rPr>
                <w:rFonts w:hint="eastAsia" w:ascii="Times New Roman" w:hAnsi="Times New Roman"/>
                <w:b/>
                <w:szCs w:val="24"/>
                <w:lang w:val="en-US" w:eastAsia="zh-CN"/>
              </w:rPr>
              <w:t xml:space="preserve">                   </w:t>
            </w:r>
            <w:r>
              <w:rPr>
                <w:rFonts w:hint="eastAsia" w:ascii="Times New Roman" w:hAnsi="Times New Roman"/>
                <w:b/>
                <w:szCs w:val="24"/>
              </w:rPr>
              <w:t>你多吃一点。</w:t>
            </w:r>
          </w:p>
          <w:p>
            <w:pPr>
              <w:spacing w:line="264" w:lineRule="auto"/>
              <w:rPr>
                <w:rFonts w:hint="eastAsia" w:ascii="Times New Roman" w:hAnsi="Times New Roman"/>
                <w:b/>
                <w:szCs w:val="24"/>
              </w:rPr>
            </w:pPr>
            <w:r>
              <w:rPr>
                <w:rFonts w:hint="eastAsia" w:ascii="Times New Roman" w:hAnsi="Times New Roman"/>
                <w:b/>
                <w:szCs w:val="24"/>
              </w:rPr>
              <w:t>（四）补语的位置</w:t>
            </w:r>
          </w:p>
          <w:p>
            <w:pPr>
              <w:spacing w:line="264" w:lineRule="auto"/>
              <w:rPr>
                <w:rFonts w:hint="eastAsia" w:ascii="Times New Roman" w:hAnsi="Times New Roman"/>
                <w:b w:val="0"/>
                <w:bCs/>
                <w:szCs w:val="24"/>
              </w:rPr>
            </w:pPr>
            <w:r>
              <w:rPr>
                <w:rFonts w:hint="eastAsia" w:ascii="Times New Roman" w:hAnsi="Times New Roman"/>
                <w:b w:val="0"/>
                <w:bCs/>
                <w:szCs w:val="24"/>
              </w:rPr>
              <w:t>补语和宾语都在动词之后，两个成分同时出现时，涉及语序问题。这种顺序有的时候取决于补语，即不同的补语和中心语结合的紧密程度不同。有时候又取决于宾语，即不同的宾语要求有不同的位置。表示结果、程度、可能的补语跟动词关系密切，一般紧接动词谓语后，总在宾语前面。有些方言把这个补语放在宾语之后（如粤、闽、客家等方言）。</w:t>
            </w:r>
          </w:p>
          <w:p>
            <w:pPr>
              <w:spacing w:line="264" w:lineRule="auto"/>
              <w:rPr>
                <w:rFonts w:hint="eastAsia" w:ascii="Times New Roman" w:hAnsi="Times New Roman"/>
                <w:b/>
                <w:szCs w:val="24"/>
              </w:rPr>
            </w:pPr>
            <w:r>
              <w:rPr>
                <w:rFonts w:hint="eastAsia" w:ascii="Times New Roman" w:hAnsi="Times New Roman"/>
                <w:b/>
                <w:szCs w:val="24"/>
              </w:rPr>
              <w:t>【示例】</w:t>
            </w:r>
          </w:p>
          <w:p>
            <w:pPr>
              <w:spacing w:line="264" w:lineRule="auto"/>
              <w:rPr>
                <w:rFonts w:hint="eastAsia" w:ascii="Times New Roman" w:hAnsi="Times New Roman"/>
                <w:b/>
                <w:szCs w:val="24"/>
              </w:rPr>
            </w:pPr>
            <w:r>
              <w:rPr>
                <w:rFonts w:hint="eastAsia" w:ascii="Times New Roman" w:hAnsi="Times New Roman"/>
                <w:b/>
                <w:szCs w:val="24"/>
              </w:rPr>
              <w:t>　　　方言　　　　　　　　　　普通话</w:t>
            </w:r>
          </w:p>
          <w:p>
            <w:pPr>
              <w:spacing w:line="264" w:lineRule="auto"/>
              <w:rPr>
                <w:rFonts w:hint="eastAsia" w:ascii="Times New Roman" w:hAnsi="Times New Roman"/>
                <w:b/>
                <w:szCs w:val="24"/>
              </w:rPr>
            </w:pPr>
            <w:r>
              <w:rPr>
                <w:rFonts w:hint="eastAsia" w:ascii="Times New Roman" w:hAnsi="Times New Roman"/>
                <w:b/>
                <w:szCs w:val="24"/>
              </w:rPr>
              <w:t xml:space="preserve">我打佢唔过。 </w:t>
            </w:r>
            <w:r>
              <w:rPr>
                <w:rFonts w:hint="eastAsia" w:ascii="Times New Roman" w:hAnsi="Times New Roman"/>
                <w:b/>
                <w:szCs w:val="24"/>
                <w:lang w:val="en-US" w:eastAsia="zh-CN"/>
              </w:rPr>
              <w:t xml:space="preserve">               </w:t>
            </w:r>
            <w:r>
              <w:rPr>
                <w:rFonts w:hint="eastAsia" w:ascii="Times New Roman" w:hAnsi="Times New Roman"/>
                <w:b/>
                <w:szCs w:val="24"/>
              </w:rPr>
              <w:t>我打不过他。</w:t>
            </w:r>
          </w:p>
          <w:p>
            <w:pPr>
              <w:spacing w:line="264" w:lineRule="auto"/>
              <w:rPr>
                <w:rFonts w:hint="eastAsia" w:ascii="Times New Roman" w:hAnsi="Times New Roman"/>
                <w:b/>
                <w:szCs w:val="24"/>
              </w:rPr>
            </w:pPr>
            <w:r>
              <w:rPr>
                <w:rFonts w:hint="eastAsia" w:ascii="Times New Roman" w:hAnsi="Times New Roman"/>
                <w:b/>
                <w:szCs w:val="24"/>
              </w:rPr>
              <w:t xml:space="preserve">我说得他过。 </w:t>
            </w:r>
            <w:r>
              <w:rPr>
                <w:rFonts w:hint="eastAsia" w:ascii="Times New Roman" w:hAnsi="Times New Roman"/>
                <w:b/>
                <w:szCs w:val="24"/>
                <w:lang w:val="en-US" w:eastAsia="zh-CN"/>
              </w:rPr>
              <w:t xml:space="preserve">               </w:t>
            </w:r>
            <w:r>
              <w:rPr>
                <w:rFonts w:hint="eastAsia" w:ascii="Times New Roman" w:hAnsi="Times New Roman"/>
                <w:b/>
                <w:szCs w:val="24"/>
              </w:rPr>
              <w:t>我说得过他。</w:t>
            </w:r>
          </w:p>
          <w:p>
            <w:pPr>
              <w:spacing w:line="264" w:lineRule="auto"/>
              <w:rPr>
                <w:rFonts w:hint="eastAsia" w:ascii="Times New Roman" w:hAnsi="Times New Roman"/>
                <w:b/>
                <w:szCs w:val="24"/>
              </w:rPr>
            </w:pPr>
            <w:r>
              <w:rPr>
                <w:rFonts w:hint="eastAsia" w:ascii="Times New Roman" w:hAnsi="Times New Roman"/>
                <w:b/>
                <w:szCs w:val="24"/>
              </w:rPr>
              <w:t xml:space="preserve">我跑不他过。 </w:t>
            </w:r>
            <w:r>
              <w:rPr>
                <w:rFonts w:hint="eastAsia" w:ascii="Times New Roman" w:hAnsi="Times New Roman"/>
                <w:b/>
                <w:szCs w:val="24"/>
                <w:lang w:val="en-US" w:eastAsia="zh-CN"/>
              </w:rPr>
              <w:t xml:space="preserve">               </w:t>
            </w:r>
            <w:r>
              <w:rPr>
                <w:rFonts w:hint="eastAsia" w:ascii="Times New Roman" w:hAnsi="Times New Roman"/>
                <w:b/>
                <w:szCs w:val="24"/>
              </w:rPr>
              <w:t>我跑不过他。</w:t>
            </w:r>
          </w:p>
          <w:p>
            <w:pPr>
              <w:spacing w:line="264" w:lineRule="auto"/>
              <w:rPr>
                <w:rFonts w:hint="eastAsia" w:ascii="Times New Roman" w:hAnsi="Times New Roman"/>
                <w:b/>
                <w:szCs w:val="24"/>
              </w:rPr>
            </w:pPr>
            <w:r>
              <w:rPr>
                <w:rFonts w:hint="eastAsia" w:ascii="Times New Roman" w:hAnsi="Times New Roman"/>
                <w:b/>
                <w:szCs w:val="24"/>
              </w:rPr>
              <w:t xml:space="preserve">我想看他下子。 </w:t>
            </w:r>
            <w:r>
              <w:rPr>
                <w:rFonts w:hint="eastAsia" w:ascii="Times New Roman" w:hAnsi="Times New Roman"/>
                <w:b/>
                <w:szCs w:val="24"/>
                <w:lang w:val="en-US" w:eastAsia="zh-CN"/>
              </w:rPr>
              <w:t xml:space="preserve">             </w:t>
            </w:r>
            <w:r>
              <w:rPr>
                <w:rFonts w:hint="eastAsia" w:ascii="Times New Roman" w:hAnsi="Times New Roman"/>
                <w:b/>
                <w:szCs w:val="24"/>
              </w:rPr>
              <w:t>我想看他一下。</w:t>
            </w:r>
          </w:p>
          <w:p>
            <w:pPr>
              <w:spacing w:line="264" w:lineRule="auto"/>
              <w:rPr>
                <w:rFonts w:hint="eastAsia" w:ascii="Times New Roman" w:hAnsi="Times New Roman"/>
                <w:b/>
                <w:szCs w:val="24"/>
              </w:rPr>
            </w:pPr>
            <w:r>
              <w:rPr>
                <w:rFonts w:hint="eastAsia" w:ascii="Times New Roman" w:hAnsi="Times New Roman"/>
                <w:b/>
                <w:szCs w:val="24"/>
              </w:rPr>
              <w:t>你躲得脱和尚躲不脱庙。 你躲得了和尚躲不了庙。</w:t>
            </w:r>
          </w:p>
          <w:p>
            <w:pPr>
              <w:spacing w:line="264" w:lineRule="auto"/>
              <w:rPr>
                <w:rFonts w:ascii="Times New Roman" w:hAnsi="Times New Roman"/>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hAnsi="宋体"/>
                <w:b/>
                <w:bCs/>
                <w:color w:val="CC0066"/>
              </w:rPr>
              <w:t>理解、记忆。</w:t>
            </w:r>
          </w:p>
          <w:p>
            <w:pPr>
              <w:spacing w:line="264" w:lineRule="auto"/>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几种句式的不同。</w:t>
            </w:r>
          </w:p>
          <w:p>
            <w:pPr>
              <w:keepNext w:val="0"/>
              <w:keepLines w:val="0"/>
              <w:pageBreakBefore w:val="0"/>
              <w:widowControl w:val="0"/>
              <w:kinsoku/>
              <w:wordWrap/>
              <w:overflowPunct/>
              <w:topLinePunct w:val="0"/>
              <w:autoSpaceDE/>
              <w:autoSpaceDN/>
              <w:bidi w:val="0"/>
              <w:adjustRightInd/>
              <w:snapToGrid/>
              <w:spacing w:line="264" w:lineRule="auto"/>
              <w:ind w:firstLine="422" w:firstLineChars="200"/>
              <w:textAlignment w:val="auto"/>
              <w:rPr>
                <w:rFonts w:hint="eastAsia" w:ascii="Times New Roman" w:hAnsi="Times New Roman"/>
                <w:b/>
                <w:bCs w:val="0"/>
                <w:szCs w:val="24"/>
              </w:rPr>
            </w:pPr>
            <w:r>
              <w:rPr>
                <w:rFonts w:hint="eastAsia" w:ascii="Times New Roman" w:hAnsi="Times New Roman"/>
                <w:b/>
                <w:bCs w:val="0"/>
                <w:szCs w:val="24"/>
              </w:rPr>
              <w:t>（一）比较句</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普通话里表示比较的句式中有一类是用“比”字构成的，其基本格式为“甲 + 比 + 乙 + 比较语”。广西等地有些方言不用“比”字，常用“过”字，其格式为“甲 + 比较语 + 过 + 乙”，或者不用“比、过”一类介词，格式为“甲 + 动词 / 形容词 + 乙”。青岛、威海、潍坊、淄博、新泰等有些地区常用的结构为“甲 + 形容词 + 起 + 乙”。而利津一带比较句常见的格式为“甲 + 比较词 + 的 + 乙”。</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有 些 方 言 区， 如 济 南、 泰 安、 临 沂 等 地， 比 较 句 式 与 普 通 话 相 当， 但 常 用“伴”“给”“跟”等代替介词“比”引进比较对象。还有些方言用“赶、跟、评、品、的”等引进比较对象。普通话里表示比较的句式中还有一类是用动词“不如”构成为“甲不如乙 + 比较词”的句式。有些方言区，如山东菏泽、青州、临朐等地，把“不如”说成“不跟”。</w:t>
            </w:r>
          </w:p>
          <w:p>
            <w:pPr>
              <w:keepNext w:val="0"/>
              <w:keepLines w:val="0"/>
              <w:pageBreakBefore w:val="0"/>
              <w:widowControl w:val="0"/>
              <w:kinsoku/>
              <w:wordWrap/>
              <w:overflowPunct/>
              <w:topLinePunct w:val="0"/>
              <w:autoSpaceDE/>
              <w:autoSpaceDN/>
              <w:bidi w:val="0"/>
              <w:adjustRightInd/>
              <w:snapToGrid/>
              <w:spacing w:line="264" w:lineRule="auto"/>
              <w:ind w:firstLine="422" w:firstLineChars="200"/>
              <w:textAlignment w:val="auto"/>
              <w:rPr>
                <w:rFonts w:hint="eastAsia" w:ascii="Times New Roman" w:hAnsi="Times New Roman"/>
                <w:b/>
                <w:bCs w:val="0"/>
                <w:szCs w:val="24"/>
              </w:rPr>
            </w:pPr>
            <w:r>
              <w:rPr>
                <w:rFonts w:hint="eastAsia" w:ascii="Times New Roman" w:hAnsi="Times New Roman"/>
                <w:b/>
                <w:bCs w:val="0"/>
                <w:szCs w:val="24"/>
              </w:rPr>
              <w:t>（二）“被”字句</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普通话里常用介词“被”（口语里常用“叫、让”等）或者用“被”引进施事宾语，放在谓语动词前，构成表示被动意义的“‘被’字句”。一些方言里表示被动意义的介词的位置跟普通话相同，但所用介词与普通话不同。如湖南长沙把“被”说成“捞”，临武把“被”说成“阿”。山西把“被”说成“招”“得”。四川等地把“被”说成“遭”“拿给”等。湖北等方言区把“让”说成“尽”“把”等。江苏扬州话里甚至用“把”兼当“把”字句和“被”字句的公词，如“弟弟把他哥哥打了”。</w:t>
            </w:r>
          </w:p>
          <w:p>
            <w:pPr>
              <w:keepNext w:val="0"/>
              <w:keepLines w:val="0"/>
              <w:pageBreakBefore w:val="0"/>
              <w:widowControl w:val="0"/>
              <w:kinsoku/>
              <w:wordWrap/>
              <w:overflowPunct/>
              <w:topLinePunct w:val="0"/>
              <w:autoSpaceDE/>
              <w:autoSpaceDN/>
              <w:bidi w:val="0"/>
              <w:adjustRightInd/>
              <w:snapToGrid/>
              <w:spacing w:line="264" w:lineRule="auto"/>
              <w:ind w:firstLine="422" w:firstLineChars="200"/>
              <w:textAlignment w:val="auto"/>
              <w:rPr>
                <w:rFonts w:hint="eastAsia" w:ascii="Times New Roman" w:hAnsi="Times New Roman"/>
                <w:b/>
                <w:bCs w:val="0"/>
                <w:szCs w:val="24"/>
              </w:rPr>
            </w:pPr>
            <w:r>
              <w:rPr>
                <w:rFonts w:hint="eastAsia" w:ascii="Times New Roman" w:hAnsi="Times New Roman"/>
                <w:b/>
                <w:bCs w:val="0"/>
                <w:szCs w:val="24"/>
              </w:rPr>
              <w:t>（三）“把”字句</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“把 + 宾语 + 谓语 + 补语”这种“把”字句是普通话里一种很常用的句型。它用介词“把”将谓语动词后受事宾语提到动词之前，表示对一种事物或现象的处置，谓语动词后常带趋向补语或处所补语。但有些方言区（如山东西部）常常把代词宾语放在动词之后或复合趋向动词（如出来、起来）之间。</w:t>
            </w:r>
          </w:p>
          <w:p>
            <w:pPr>
              <w:keepNext w:val="0"/>
              <w:keepLines w:val="0"/>
              <w:pageBreakBefore w:val="0"/>
              <w:widowControl w:val="0"/>
              <w:kinsoku/>
              <w:wordWrap/>
              <w:overflowPunct/>
              <w:topLinePunct w:val="0"/>
              <w:autoSpaceDE/>
              <w:autoSpaceDN/>
              <w:bidi w:val="0"/>
              <w:adjustRightInd/>
              <w:snapToGrid/>
              <w:spacing w:line="264" w:lineRule="auto"/>
              <w:ind w:firstLine="422" w:firstLineChars="200"/>
              <w:textAlignment w:val="auto"/>
              <w:rPr>
                <w:rFonts w:hint="eastAsia" w:ascii="Times New Roman" w:hAnsi="Times New Roman"/>
                <w:b/>
                <w:bCs w:val="0"/>
                <w:szCs w:val="24"/>
              </w:rPr>
            </w:pPr>
            <w:r>
              <w:rPr>
                <w:rFonts w:hint="eastAsia" w:ascii="Times New Roman" w:hAnsi="Times New Roman"/>
                <w:b/>
                <w:bCs w:val="0"/>
                <w:szCs w:val="24"/>
              </w:rPr>
              <w:t>（四）疑问句</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普通话里用来表示疑问的句式“会不会”，在四川等一些方言区中用“（动）得来（动）不来”“（动）得来不”（表有没有能力做某事）或“得不得（动）”（表可能）这样的句式。普通话回答是在动词前面加“会、不会”来表示，而四川等方言一般用“（动）得来”或“（动）不来”（表有没有能力做某事），或者用“不得（动）、不得会（动）”（表可能）。普通话里表许可或可能的疑问句式“能不能（动）”“能（动）不能（动）”，在有些方言里用“（动）得不”来表示。</w:t>
            </w:r>
          </w:p>
          <w:p>
            <w:pPr>
              <w:spacing w:line="264" w:lineRule="auto"/>
              <w:rPr>
                <w:rFonts w:ascii="Times New Roman" w:hAnsi="Times New Roman"/>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hAnsi="宋体"/>
                <w:b/>
                <w:bCs/>
                <w:color w:val="CC0066"/>
              </w:rPr>
              <w:t>跟读、记忆、</w:t>
            </w:r>
            <w:r>
              <w:rPr>
                <w:rFonts w:hint="eastAsia" w:ascii="Times New Roman" w:hAnsi="Times New Roman"/>
                <w:b/>
                <w:color w:val="CC0066"/>
                <w:szCs w:val="24"/>
              </w:rPr>
              <w:t>进行对比训练。</w:t>
            </w:r>
          </w:p>
        </w:tc>
        <w:tc>
          <w:tcPr>
            <w:tcW w:w="1366" w:type="dxa"/>
            <w:tcBorders>
              <w:top w:val="single" w:color="auto" w:sz="4" w:space="0"/>
              <w:left w:val="single" w:color="auto" w:sz="4" w:space="0"/>
              <w:bottom w:val="single" w:color="auto" w:sz="4" w:space="0"/>
              <w:right w:val="single" w:color="auto" w:sz="4" w:space="0"/>
            </w:tcBorders>
            <w:vAlign w:val="center"/>
          </w:tcPr>
          <w:p>
            <w:pPr>
              <w:spacing w:line="264" w:lineRule="auto"/>
              <w:jc w:val="left"/>
              <w:rPr>
                <w:rFonts w:ascii="Times New Roman" w:hAnsi="Times New Roman"/>
                <w:b/>
                <w:szCs w:val="24"/>
              </w:rPr>
            </w:pPr>
            <w:r>
              <w:rPr>
                <w:rFonts w:hint="eastAsia" w:ascii="Times New Roman" w:hAnsi="Times New Roman"/>
                <w:b/>
                <w:szCs w:val="24"/>
              </w:rPr>
              <w:t>通过教师的讲解，了解实词的形态变化不同知识。</w:t>
            </w:r>
            <w:r>
              <w:rPr>
                <w:rFonts w:ascii="Times New Roman" w:hAnsi="Times New Roman"/>
                <w:b/>
                <w:szCs w:val="24"/>
              </w:rPr>
              <w:t>学生通过对比分析</w:t>
            </w:r>
            <w:r>
              <w:rPr>
                <w:rFonts w:hint="eastAsia" w:ascii="Times New Roman" w:hAnsi="Times New Roman"/>
                <w:b/>
                <w:szCs w:val="24"/>
              </w:rPr>
              <w:t>进一步增强学生对实词的形态变化不同的认知。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ascii="Times New Roman" w:hAnsi="Times New Roman"/>
              </w:rPr>
              <w:t>信息化手段的运用不是特别熟练</w:t>
            </w:r>
            <w:r>
              <w:rPr>
                <w:rFonts w:hint="eastAsia" w:ascii="Times New Roman" w:hAnsi="Times New Roman"/>
              </w:rPr>
              <w:t>，</w:t>
            </w:r>
            <w:r>
              <w:rPr>
                <w:rFonts w:ascii="Times New Roman" w:hAnsi="Times New Roman"/>
              </w:rPr>
              <w:t>问卷花了较长时间设计</w:t>
            </w:r>
            <w:r>
              <w:rPr>
                <w:rFonts w:hint="eastAsia" w:ascii="Times New Roman" w:hAnsi="Times New Roman"/>
              </w:rPr>
              <w:t>，</w:t>
            </w:r>
            <w:r>
              <w:rPr>
                <w:rFonts w:ascii="Times New Roman" w:hAnsi="Times New Roman"/>
              </w:rPr>
              <w:t>可以再多学习信息化手段</w:t>
            </w:r>
            <w:r>
              <w:rPr>
                <w:rFonts w:hint="eastAsia" w:ascii="Times New Roman" w:hAnsi="Times New Roman"/>
              </w:rPr>
              <w:t>，</w:t>
            </w:r>
            <w:r>
              <w:rPr>
                <w:rFonts w:ascii="Times New Roman" w:hAnsi="Times New Roman"/>
              </w:rPr>
              <w:t>提高教学的效率</w:t>
            </w:r>
            <w:r>
              <w:rPr>
                <w:rFonts w:hint="eastAsia" w:ascii="Times New Roman" w:hAnsi="Times New Roman"/>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3D2E703B"/>
    <w:rsid w:val="57400C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8"/>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1"/>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26"/>
    <w:unhideWhenUsed/>
    <w:qFormat/>
    <w:uiPriority w:val="0"/>
    <w:rPr>
      <w:rFonts w:eastAsia="黑体" w:asciiTheme="majorHAnsi" w:hAnsiTheme="majorHAnsi" w:cstheme="majorBidi"/>
      <w:sz w:val="20"/>
      <w:szCs w:val="20"/>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1">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2">
    <w:name w:val="Heading #3|1"/>
    <w:basedOn w:val="1"/>
    <w:link w:val="13"/>
    <w:qFormat/>
    <w:uiPriority w:val="0"/>
    <w:pPr>
      <w:spacing w:after="160"/>
      <w:outlineLvl w:val="2"/>
    </w:pPr>
    <w:rPr>
      <w:rFonts w:ascii="宋体" w:hAnsi="宋体" w:cs="宋体"/>
      <w:color w:val="EC008D"/>
      <w:sz w:val="20"/>
      <w:szCs w:val="20"/>
      <w:lang w:val="zh-TW" w:eastAsia="zh-TW" w:bidi="zh-TW"/>
    </w:rPr>
  </w:style>
  <w:style w:type="character" w:customStyle="1" w:styleId="13">
    <w:name w:val="Heading #3|1 Char"/>
    <w:link w:val="12"/>
    <w:qFormat/>
    <w:uiPriority w:val="0"/>
    <w:rPr>
      <w:rFonts w:ascii="宋体" w:hAnsi="宋体" w:eastAsia="宋体" w:cs="宋体"/>
      <w:color w:val="EC008D"/>
      <w:sz w:val="20"/>
      <w:szCs w:val="20"/>
      <w:lang w:val="zh-TW" w:eastAsia="zh-TW" w:bidi="zh-TW"/>
    </w:rPr>
  </w:style>
  <w:style w:type="paragraph" w:customStyle="1" w:styleId="14">
    <w:name w:val="Body text|1"/>
    <w:basedOn w:val="1"/>
    <w:link w:val="15"/>
    <w:unhideWhenUsed/>
    <w:qFormat/>
    <w:uiPriority w:val="0"/>
    <w:pPr>
      <w:spacing w:line="360" w:lineRule="auto"/>
      <w:ind w:firstLine="400"/>
    </w:pPr>
    <w:rPr>
      <w:rFonts w:ascii="宋体" w:hAnsi="宋体" w:cs="宋体"/>
      <w:sz w:val="20"/>
      <w:szCs w:val="20"/>
      <w:lang w:val="zh-TW" w:eastAsia="zh-TW" w:bidi="zh-TW"/>
    </w:rPr>
  </w:style>
  <w:style w:type="character" w:customStyle="1" w:styleId="15">
    <w:name w:val="Body text|1 Char"/>
    <w:link w:val="14"/>
    <w:qFormat/>
    <w:uiPriority w:val="0"/>
    <w:rPr>
      <w:rFonts w:ascii="宋体" w:hAnsi="宋体" w:eastAsia="宋体" w:cs="宋体"/>
      <w:sz w:val="20"/>
      <w:szCs w:val="20"/>
      <w:lang w:val="zh-TW" w:eastAsia="zh-TW" w:bidi="zh-TW"/>
    </w:rPr>
  </w:style>
  <w:style w:type="character" w:customStyle="1" w:styleId="16">
    <w:name w:val="页眉 Char"/>
    <w:basedOn w:val="10"/>
    <w:link w:val="8"/>
    <w:qFormat/>
    <w:uiPriority w:val="99"/>
    <w:rPr>
      <w:rFonts w:ascii="Calibri" w:hAnsi="Calibri" w:eastAsia="宋体" w:cs="Times New Roman"/>
      <w:sz w:val="18"/>
      <w:szCs w:val="18"/>
    </w:rPr>
  </w:style>
  <w:style w:type="character" w:customStyle="1" w:styleId="17">
    <w:name w:val="页脚 Char"/>
    <w:basedOn w:val="10"/>
    <w:link w:val="7"/>
    <w:qFormat/>
    <w:uiPriority w:val="99"/>
    <w:rPr>
      <w:rFonts w:ascii="Calibri" w:hAnsi="Calibri" w:eastAsia="宋体" w:cs="Times New Roman"/>
      <w:sz w:val="18"/>
      <w:szCs w:val="18"/>
    </w:rPr>
  </w:style>
  <w:style w:type="paragraph" w:styleId="18">
    <w:name w:val="List Paragraph"/>
    <w:basedOn w:val="1"/>
    <w:qFormat/>
    <w:uiPriority w:val="34"/>
    <w:pPr>
      <w:ind w:firstLine="420" w:firstLineChars="200"/>
    </w:pPr>
  </w:style>
  <w:style w:type="paragraph" w:customStyle="1" w:styleId="19">
    <w:name w:val="知识拓展内容"/>
    <w:basedOn w:val="1"/>
    <w:link w:val="20"/>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0">
    <w:name w:val="知识拓展内容 Char"/>
    <w:link w:val="19"/>
    <w:qFormat/>
    <w:uiPriority w:val="0"/>
    <w:rPr>
      <w:rFonts w:ascii="Times New Roman" w:hAnsi="Times New Roman" w:eastAsia="仿宋_GB2312" w:cs="Times New Roman"/>
      <w:kern w:val="10"/>
      <w:szCs w:val="21"/>
      <w:shd w:val="clear" w:color="auto" w:fill="FADCE9"/>
      <w:lang w:val="zh-CN" w:eastAsia="zh-CN"/>
    </w:rPr>
  </w:style>
  <w:style w:type="character" w:customStyle="1" w:styleId="21">
    <w:name w:val="标题 4 Char"/>
    <w:basedOn w:val="10"/>
    <w:link w:val="3"/>
    <w:qFormat/>
    <w:uiPriority w:val="0"/>
    <w:rPr>
      <w:rFonts w:ascii="Times New Roman" w:hAnsi="Times New Roman" w:eastAsia="方正宋黑_GBK" w:cs="Times New Roman"/>
      <w:color w:val="E4007F"/>
      <w:sz w:val="26"/>
      <w:szCs w:val="20"/>
    </w:rPr>
  </w:style>
  <w:style w:type="character" w:customStyle="1" w:styleId="22">
    <w:name w:val="字符样式 拼音字体"/>
    <w:qFormat/>
    <w:uiPriority w:val="0"/>
    <w:rPr>
      <w:rFonts w:ascii="PinYinok" w:hAnsi="PinYinok"/>
      <w:sz w:val="24"/>
      <w:szCs w:val="24"/>
    </w:rPr>
  </w:style>
  <w:style w:type="character" w:customStyle="1" w:styleId="23">
    <w:name w:val="标题 5 Char"/>
    <w:basedOn w:val="10"/>
    <w:link w:val="4"/>
    <w:semiHidden/>
    <w:qFormat/>
    <w:uiPriority w:val="9"/>
    <w:rPr>
      <w:rFonts w:ascii="Calibri" w:hAnsi="Calibri" w:eastAsia="宋体" w:cs="Times New Roman"/>
      <w:b/>
      <w:bCs/>
      <w:sz w:val="28"/>
      <w:szCs w:val="28"/>
    </w:rPr>
  </w:style>
  <w:style w:type="character" w:customStyle="1" w:styleId="24">
    <w:name w:val="标题 6 Char"/>
    <w:basedOn w:val="10"/>
    <w:link w:val="5"/>
    <w:semiHidden/>
    <w:qFormat/>
    <w:uiPriority w:val="9"/>
    <w:rPr>
      <w:rFonts w:asciiTheme="majorHAnsi" w:hAnsiTheme="majorHAnsi" w:eastAsiaTheme="majorEastAsia" w:cstheme="majorBidi"/>
      <w:b/>
      <w:bCs/>
      <w:sz w:val="24"/>
      <w:szCs w:val="24"/>
    </w:rPr>
  </w:style>
  <w:style w:type="paragraph" w:customStyle="1" w:styleId="25">
    <w:name w:val="图片"/>
    <w:basedOn w:val="1"/>
    <w:next w:val="6"/>
    <w:link w:val="27"/>
    <w:qFormat/>
    <w:uiPriority w:val="0"/>
    <w:pPr>
      <w:spacing w:before="120"/>
      <w:jc w:val="center"/>
    </w:pPr>
    <w:rPr>
      <w:rFonts w:ascii="Times New Roman" w:hAnsi="Times New Roman"/>
      <w:szCs w:val="20"/>
    </w:rPr>
  </w:style>
  <w:style w:type="character" w:customStyle="1" w:styleId="26">
    <w:name w:val="题注 Char"/>
    <w:link w:val="6"/>
    <w:qFormat/>
    <w:locked/>
    <w:uiPriority w:val="0"/>
    <w:rPr>
      <w:rFonts w:eastAsia="黑体" w:asciiTheme="majorHAnsi" w:hAnsiTheme="majorHAnsi" w:cstheme="majorBidi"/>
      <w:sz w:val="20"/>
      <w:szCs w:val="20"/>
    </w:rPr>
  </w:style>
  <w:style w:type="character" w:customStyle="1" w:styleId="27">
    <w:name w:val="图片 Char"/>
    <w:link w:val="25"/>
    <w:qFormat/>
    <w:locked/>
    <w:uiPriority w:val="0"/>
    <w:rPr>
      <w:rFonts w:ascii="Times New Roman" w:hAnsi="Times New Roman" w:eastAsia="宋体" w:cs="Times New Roman"/>
      <w:szCs w:val="20"/>
    </w:rPr>
  </w:style>
  <w:style w:type="character" w:customStyle="1" w:styleId="28">
    <w:name w:val="标题 3 Char"/>
    <w:basedOn w:val="10"/>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4964</Words>
  <Characters>5032</Characters>
  <Lines>58</Lines>
  <Paragraphs>16</Paragraphs>
  <TotalTime>94</TotalTime>
  <ScaleCrop>false</ScaleCrop>
  <LinksUpToDate>false</LinksUpToDate>
  <CharactersWithSpaces>5415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无谓</cp:lastModifiedBy>
  <dcterms:modified xsi:type="dcterms:W3CDTF">2022-04-03T11:10:32Z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5450480660D340F598D2E860310BEC37</vt:lpwstr>
  </property>
</Properties>
</file>